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420A" w14:textId="77777777" w:rsidR="00425E45" w:rsidRPr="00425E45" w:rsidRDefault="00425E45" w:rsidP="00425E45">
      <w:pPr>
        <w:spacing w:after="180" w:line="360" w:lineRule="atLeast"/>
        <w:textAlignment w:val="top"/>
        <w:outlineLvl w:val="1"/>
        <w:rPr>
          <w:rFonts w:ascii="Calibri" w:eastAsia="Times New Roman" w:hAnsi="Calibri" w:cs="Calibri"/>
          <w:color w:val="314E6F"/>
          <w:spacing w:val="-15"/>
          <w:sz w:val="36"/>
          <w:szCs w:val="36"/>
          <w:lang w:eastAsia="nl-BE"/>
        </w:rPr>
      </w:pPr>
      <w:proofErr w:type="spellStart"/>
      <w:r w:rsidRPr="00425E45">
        <w:rPr>
          <w:rFonts w:ascii="Calibri" w:eastAsia="Times New Roman" w:hAnsi="Calibri" w:cs="Calibri"/>
          <w:color w:val="314E6F"/>
          <w:spacing w:val="-15"/>
          <w:sz w:val="36"/>
          <w:szCs w:val="36"/>
          <w:lang w:eastAsia="nl-BE"/>
        </w:rPr>
        <w:t>Neurodynamics</w:t>
      </w:r>
      <w:proofErr w:type="spellEnd"/>
      <w:r w:rsidRPr="00425E45">
        <w:rPr>
          <w:rFonts w:ascii="Calibri" w:eastAsia="Times New Roman" w:hAnsi="Calibri" w:cs="Calibri"/>
          <w:color w:val="314E6F"/>
          <w:spacing w:val="-15"/>
          <w:sz w:val="36"/>
          <w:szCs w:val="36"/>
          <w:lang w:eastAsia="nl-BE"/>
        </w:rPr>
        <w:t xml:space="preserve"> in </w:t>
      </w:r>
      <w:proofErr w:type="spellStart"/>
      <w:r w:rsidRPr="00425E45">
        <w:rPr>
          <w:rFonts w:ascii="Calibri" w:eastAsia="Times New Roman" w:hAnsi="Calibri" w:cs="Calibri"/>
          <w:color w:val="314E6F"/>
          <w:spacing w:val="-15"/>
          <w:sz w:val="36"/>
          <w:szCs w:val="36"/>
          <w:lang w:eastAsia="nl-BE"/>
        </w:rPr>
        <w:t>cervico</w:t>
      </w:r>
      <w:proofErr w:type="spellEnd"/>
      <w:r w:rsidRPr="00425E45">
        <w:rPr>
          <w:rFonts w:ascii="Calibri" w:eastAsia="Times New Roman" w:hAnsi="Calibri" w:cs="Calibri"/>
          <w:color w:val="314E6F"/>
          <w:spacing w:val="-15"/>
          <w:sz w:val="36"/>
          <w:szCs w:val="36"/>
          <w:lang w:eastAsia="nl-BE"/>
        </w:rPr>
        <w:t>-brachiale pijn</w:t>
      </w:r>
    </w:p>
    <w:p w14:paraId="77F482F3" w14:textId="77777777" w:rsidR="00425E45" w:rsidRPr="00425E45" w:rsidRDefault="00425E45" w:rsidP="00425E45">
      <w:pPr>
        <w:shd w:val="clear" w:color="auto" w:fill="FFFFFF"/>
        <w:spacing w:after="0" w:line="240" w:lineRule="auto"/>
        <w:textAlignment w:val="top"/>
        <w:rPr>
          <w:rFonts w:ascii="Calibri" w:eastAsia="Times New Roman" w:hAnsi="Calibri" w:cs="Calibri"/>
          <w:color w:val="000000"/>
          <w:sz w:val="21"/>
          <w:szCs w:val="21"/>
          <w:lang w:eastAsia="nl-BE"/>
        </w:rPr>
      </w:pPr>
      <w:r w:rsidRPr="00425E45">
        <w:rPr>
          <w:rFonts w:ascii="Calibri" w:eastAsia="Times New Roman" w:hAnsi="Calibri" w:cs="Calibri"/>
          <w:color w:val="000000"/>
          <w:sz w:val="21"/>
          <w:szCs w:val="21"/>
          <w:lang w:eastAsia="nl-BE"/>
        </w:rPr>
        <w:br/>
      </w:r>
    </w:p>
    <w:p w14:paraId="7A50A813" w14:textId="77777777" w:rsidR="00425E45" w:rsidRPr="00425E45" w:rsidRDefault="00425E45" w:rsidP="00425E45">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425E45">
        <w:rPr>
          <w:rFonts w:ascii="Open Sans" w:eastAsia="Times New Roman" w:hAnsi="Open Sans" w:cs="Open Sans"/>
          <w:color w:val="7489A1"/>
          <w:sz w:val="21"/>
          <w:szCs w:val="21"/>
          <w:lang w:eastAsia="nl-BE"/>
        </w:rPr>
        <w:t>Inleiding/</w:t>
      </w:r>
      <w:proofErr w:type="spellStart"/>
      <w:r w:rsidRPr="00425E45">
        <w:rPr>
          <w:rFonts w:ascii="Open Sans" w:eastAsia="Times New Roman" w:hAnsi="Open Sans" w:cs="Open Sans"/>
          <w:color w:val="7489A1"/>
          <w:sz w:val="21"/>
          <w:szCs w:val="21"/>
          <w:lang w:eastAsia="nl-BE"/>
        </w:rPr>
        <w:t>Introduction</w:t>
      </w:r>
      <w:proofErr w:type="spellEnd"/>
    </w:p>
    <w:p w14:paraId="034CCE3A" w14:textId="3741D729" w:rsidR="00425E45" w:rsidRPr="00425E45" w:rsidRDefault="00425E45" w:rsidP="00425E45">
      <w:pPr>
        <w:spacing w:before="150" w:after="150" w:line="240" w:lineRule="auto"/>
        <w:jc w:val="center"/>
        <w:textAlignment w:val="top"/>
        <w:rPr>
          <w:rFonts w:ascii="Calibri" w:eastAsia="Times New Roman" w:hAnsi="Calibri" w:cs="Calibri"/>
          <w:color w:val="000000"/>
          <w:sz w:val="21"/>
          <w:szCs w:val="21"/>
          <w:lang w:eastAsia="nl-BE"/>
        </w:rPr>
      </w:pPr>
    </w:p>
    <w:p w14:paraId="34903B26" w14:textId="77777777" w:rsidR="00425E45" w:rsidRPr="00425E45" w:rsidRDefault="00425E45" w:rsidP="00425E45">
      <w:pPr>
        <w:spacing w:after="0" w:line="240" w:lineRule="auto"/>
        <w:textAlignment w:val="top"/>
        <w:rPr>
          <w:rFonts w:ascii="Calibri" w:eastAsia="Times New Roman" w:hAnsi="Calibri" w:cs="Calibri"/>
          <w:color w:val="000000"/>
          <w:sz w:val="21"/>
          <w:szCs w:val="21"/>
          <w:lang w:eastAsia="nl-BE"/>
        </w:rPr>
      </w:pPr>
      <w:r w:rsidRPr="00425E45">
        <w:rPr>
          <w:rFonts w:ascii="Calibri" w:eastAsia="Times New Roman" w:hAnsi="Calibri" w:cs="Calibri"/>
          <w:b/>
          <w:bCs/>
          <w:color w:val="000000"/>
          <w:sz w:val="21"/>
          <w:szCs w:val="21"/>
          <w:bdr w:val="none" w:sz="0" w:space="0" w:color="auto" w:frame="1"/>
          <w:lang w:eastAsia="nl-BE"/>
        </w:rPr>
        <w:t>Inleiding</w:t>
      </w:r>
    </w:p>
    <w:p w14:paraId="1C39DD80" w14:textId="77777777" w:rsidR="00425E45" w:rsidRPr="00425E45" w:rsidRDefault="00425E45" w:rsidP="00425E45">
      <w:pPr>
        <w:spacing w:after="0" w:line="240" w:lineRule="auto"/>
        <w:jc w:val="both"/>
        <w:textAlignment w:val="top"/>
        <w:rPr>
          <w:rFonts w:ascii="Calibri" w:eastAsia="Times New Roman" w:hAnsi="Calibri" w:cs="Calibri"/>
          <w:color w:val="000000"/>
          <w:sz w:val="21"/>
          <w:szCs w:val="21"/>
          <w:lang w:eastAsia="nl-BE"/>
        </w:rPr>
      </w:pPr>
      <w:r w:rsidRPr="00425E45">
        <w:rPr>
          <w:rFonts w:ascii="Arial" w:eastAsia="Times New Roman" w:hAnsi="Arial" w:cs="Arial"/>
          <w:color w:val="000000"/>
          <w:sz w:val="18"/>
          <w:szCs w:val="18"/>
          <w:bdr w:val="none" w:sz="0" w:space="0" w:color="auto" w:frame="1"/>
          <w:lang w:eastAsia="nl-BE"/>
        </w:rPr>
        <w:t xml:space="preserve">Pijn wordt opgewekt en gemoduleerd door het zenuwstelsel, dus ook </w:t>
      </w:r>
      <w:proofErr w:type="spellStart"/>
      <w:r w:rsidRPr="00425E45">
        <w:rPr>
          <w:rFonts w:ascii="Arial" w:eastAsia="Times New Roman" w:hAnsi="Arial" w:cs="Arial"/>
          <w:color w:val="000000"/>
          <w:sz w:val="18"/>
          <w:szCs w:val="18"/>
          <w:bdr w:val="none" w:sz="0" w:space="0" w:color="auto" w:frame="1"/>
          <w:lang w:eastAsia="nl-BE"/>
        </w:rPr>
        <w:t>cervico</w:t>
      </w:r>
      <w:proofErr w:type="spellEnd"/>
      <w:r w:rsidRPr="00425E45">
        <w:rPr>
          <w:rFonts w:ascii="Arial" w:eastAsia="Times New Roman" w:hAnsi="Arial" w:cs="Arial"/>
          <w:color w:val="000000"/>
          <w:sz w:val="18"/>
          <w:szCs w:val="18"/>
          <w:bdr w:val="none" w:sz="0" w:space="0" w:color="auto" w:frame="1"/>
          <w:lang w:eastAsia="nl-BE"/>
        </w:rPr>
        <w:t>-brachiale pijn.</w:t>
      </w:r>
      <w:r w:rsidRPr="00425E45">
        <w:rPr>
          <w:rFonts w:ascii="Arial" w:eastAsia="Times New Roman" w:hAnsi="Arial" w:cs="Arial"/>
          <w:color w:val="000000"/>
          <w:sz w:val="18"/>
          <w:szCs w:val="18"/>
          <w:bdr w:val="none" w:sz="0" w:space="0" w:color="auto" w:frame="1"/>
          <w:lang w:eastAsia="nl-BE"/>
        </w:rPr>
        <w:br/>
        <w:t>In dit seminar focussen we op de rol van de spinale en perifere zenuwen op die pijn. We proberen antwoord te krijgen op vragen als:</w:t>
      </w:r>
    </w:p>
    <w:p w14:paraId="72F346EC" w14:textId="77777777" w:rsidR="00425E45" w:rsidRPr="00425E45" w:rsidRDefault="00425E45" w:rsidP="00425E45">
      <w:pPr>
        <w:numPr>
          <w:ilvl w:val="0"/>
          <w:numId w:val="19"/>
        </w:numPr>
        <w:spacing w:after="0" w:line="240" w:lineRule="auto"/>
        <w:jc w:val="both"/>
        <w:textAlignment w:val="top"/>
        <w:rPr>
          <w:rFonts w:ascii="Calibri" w:eastAsia="Times New Roman" w:hAnsi="Calibri" w:cs="Calibri"/>
          <w:color w:val="000000"/>
          <w:sz w:val="21"/>
          <w:szCs w:val="21"/>
          <w:lang w:eastAsia="nl-BE"/>
        </w:rPr>
      </w:pPr>
      <w:r w:rsidRPr="00425E45">
        <w:rPr>
          <w:rFonts w:ascii="Arial" w:eastAsia="Times New Roman" w:hAnsi="Arial" w:cs="Arial"/>
          <w:color w:val="000000"/>
          <w:sz w:val="18"/>
          <w:szCs w:val="18"/>
          <w:bdr w:val="none" w:sz="0" w:space="0" w:color="auto" w:frame="1"/>
          <w:lang w:eastAsia="nl-BE"/>
        </w:rPr>
        <w:t>Is die schouder of elleboogpijn van cervicale, thoracale of lokale oorsprong?</w:t>
      </w:r>
    </w:p>
    <w:p w14:paraId="79F4BA40" w14:textId="77777777" w:rsidR="00425E45" w:rsidRPr="00425E45" w:rsidRDefault="00425E45" w:rsidP="00425E45">
      <w:pPr>
        <w:numPr>
          <w:ilvl w:val="0"/>
          <w:numId w:val="19"/>
        </w:numPr>
        <w:spacing w:after="0" w:line="240" w:lineRule="auto"/>
        <w:jc w:val="both"/>
        <w:textAlignment w:val="top"/>
        <w:rPr>
          <w:rFonts w:ascii="Calibri" w:eastAsia="Times New Roman" w:hAnsi="Calibri" w:cs="Calibri"/>
          <w:color w:val="000000"/>
          <w:sz w:val="21"/>
          <w:szCs w:val="21"/>
          <w:lang w:eastAsia="nl-BE"/>
        </w:rPr>
      </w:pPr>
      <w:r w:rsidRPr="00425E45">
        <w:rPr>
          <w:rFonts w:ascii="Arial" w:eastAsia="Times New Roman" w:hAnsi="Arial" w:cs="Arial"/>
          <w:color w:val="000000"/>
          <w:sz w:val="18"/>
          <w:szCs w:val="18"/>
          <w:bdr w:val="none" w:sz="0" w:space="0" w:color="auto" w:frame="1"/>
          <w:lang w:eastAsia="nl-BE"/>
        </w:rPr>
        <w:t xml:space="preserve">Is die uitstralende pijn </w:t>
      </w:r>
      <w:proofErr w:type="spellStart"/>
      <w:r w:rsidRPr="00425E45">
        <w:rPr>
          <w:rFonts w:ascii="Arial" w:eastAsia="Times New Roman" w:hAnsi="Arial" w:cs="Arial"/>
          <w:color w:val="000000"/>
          <w:sz w:val="18"/>
          <w:szCs w:val="18"/>
          <w:bdr w:val="none" w:sz="0" w:space="0" w:color="auto" w:frame="1"/>
          <w:lang w:eastAsia="nl-BE"/>
        </w:rPr>
        <w:t>radiculair</w:t>
      </w:r>
      <w:proofErr w:type="spellEnd"/>
      <w:r w:rsidRPr="00425E45">
        <w:rPr>
          <w:rFonts w:ascii="Arial" w:eastAsia="Times New Roman" w:hAnsi="Arial" w:cs="Arial"/>
          <w:color w:val="000000"/>
          <w:sz w:val="18"/>
          <w:szCs w:val="18"/>
          <w:bdr w:val="none" w:sz="0" w:space="0" w:color="auto" w:frame="1"/>
          <w:lang w:eastAsia="nl-BE"/>
        </w:rPr>
        <w:t xml:space="preserve"> of niet </w:t>
      </w:r>
      <w:proofErr w:type="spellStart"/>
      <w:r w:rsidRPr="00425E45">
        <w:rPr>
          <w:rFonts w:ascii="Arial" w:eastAsia="Times New Roman" w:hAnsi="Arial" w:cs="Arial"/>
          <w:color w:val="000000"/>
          <w:sz w:val="18"/>
          <w:szCs w:val="18"/>
          <w:bdr w:val="none" w:sz="0" w:space="0" w:color="auto" w:frame="1"/>
          <w:lang w:eastAsia="nl-BE"/>
        </w:rPr>
        <w:t>radiculair</w:t>
      </w:r>
      <w:proofErr w:type="spellEnd"/>
      <w:r w:rsidRPr="00425E45">
        <w:rPr>
          <w:rFonts w:ascii="Arial" w:eastAsia="Times New Roman" w:hAnsi="Arial" w:cs="Arial"/>
          <w:color w:val="000000"/>
          <w:sz w:val="18"/>
          <w:szCs w:val="18"/>
          <w:bdr w:val="none" w:sz="0" w:space="0" w:color="auto" w:frame="1"/>
          <w:lang w:eastAsia="nl-BE"/>
        </w:rPr>
        <w:t>?</w:t>
      </w:r>
    </w:p>
    <w:p w14:paraId="3C9A2675" w14:textId="77777777" w:rsidR="00425E45" w:rsidRPr="00425E45" w:rsidRDefault="00425E45" w:rsidP="00425E45">
      <w:pPr>
        <w:numPr>
          <w:ilvl w:val="0"/>
          <w:numId w:val="19"/>
        </w:numPr>
        <w:spacing w:after="0" w:line="240" w:lineRule="auto"/>
        <w:jc w:val="both"/>
        <w:textAlignment w:val="top"/>
        <w:rPr>
          <w:rFonts w:ascii="Calibri" w:eastAsia="Times New Roman" w:hAnsi="Calibri" w:cs="Calibri"/>
          <w:color w:val="000000"/>
          <w:sz w:val="21"/>
          <w:szCs w:val="21"/>
          <w:lang w:eastAsia="nl-BE"/>
        </w:rPr>
      </w:pPr>
      <w:r w:rsidRPr="00425E45">
        <w:rPr>
          <w:rFonts w:ascii="Arial" w:eastAsia="Times New Roman" w:hAnsi="Arial" w:cs="Arial"/>
          <w:color w:val="000000"/>
          <w:sz w:val="18"/>
          <w:szCs w:val="18"/>
          <w:bdr w:val="none" w:sz="0" w:space="0" w:color="auto" w:frame="1"/>
          <w:lang w:eastAsia="nl-BE"/>
        </w:rPr>
        <w:t>Is er acute inflammatie of niet en wat betekent dat voor mijn aanpak?</w:t>
      </w:r>
    </w:p>
    <w:p w14:paraId="00C21E11" w14:textId="77777777" w:rsidR="00425E45" w:rsidRPr="00425E45" w:rsidRDefault="00425E45" w:rsidP="00425E45">
      <w:pPr>
        <w:spacing w:after="0" w:line="240" w:lineRule="auto"/>
        <w:jc w:val="center"/>
        <w:textAlignment w:val="top"/>
        <w:rPr>
          <w:rFonts w:ascii="Calibri" w:eastAsia="Times New Roman" w:hAnsi="Calibri" w:cs="Calibri"/>
          <w:color w:val="000000"/>
          <w:sz w:val="21"/>
          <w:szCs w:val="21"/>
          <w:lang w:eastAsia="nl-BE"/>
        </w:rPr>
      </w:pPr>
      <w:r w:rsidRPr="00425E45">
        <w:rPr>
          <w:rFonts w:ascii="Calibri" w:eastAsia="Times New Roman" w:hAnsi="Calibri" w:cs="Calibri"/>
          <w:color w:val="000000"/>
          <w:sz w:val="21"/>
          <w:szCs w:val="21"/>
          <w:lang w:eastAsia="nl-BE"/>
        </w:rPr>
        <w:t> </w:t>
      </w:r>
    </w:p>
    <w:p w14:paraId="32081133" w14:textId="77777777" w:rsidR="00425E45" w:rsidRPr="00425E45" w:rsidRDefault="00425E45" w:rsidP="00425E45">
      <w:pPr>
        <w:spacing w:after="0" w:line="240" w:lineRule="auto"/>
        <w:jc w:val="both"/>
        <w:textAlignment w:val="top"/>
        <w:rPr>
          <w:rFonts w:ascii="Calibri" w:eastAsia="Times New Roman" w:hAnsi="Calibri" w:cs="Calibri"/>
          <w:color w:val="000000"/>
          <w:sz w:val="21"/>
          <w:szCs w:val="21"/>
          <w:lang w:eastAsia="nl-BE"/>
        </w:rPr>
      </w:pPr>
      <w:r w:rsidRPr="00425E45">
        <w:rPr>
          <w:rFonts w:ascii="Arial" w:eastAsia="Times New Roman" w:hAnsi="Arial" w:cs="Arial"/>
          <w:color w:val="000000"/>
          <w:sz w:val="18"/>
          <w:szCs w:val="18"/>
          <w:bdr w:val="none" w:sz="0" w:space="0" w:color="auto" w:frame="1"/>
          <w:lang w:eastAsia="nl-BE"/>
        </w:rPr>
        <w:t xml:space="preserve">In een helder opgebouwd lesplan krijg je inzicht hoe je door middel van anamnese en assessment antwoord krijgt op die vragen. De gepresenteerde behandeltechnieken focussen allen op de beïnvloeding van de </w:t>
      </w:r>
      <w:proofErr w:type="spellStart"/>
      <w:r w:rsidRPr="00425E45">
        <w:rPr>
          <w:rFonts w:ascii="Arial" w:eastAsia="Times New Roman" w:hAnsi="Arial" w:cs="Arial"/>
          <w:color w:val="000000"/>
          <w:sz w:val="18"/>
          <w:szCs w:val="18"/>
          <w:bdr w:val="none" w:sz="0" w:space="0" w:color="auto" w:frame="1"/>
          <w:lang w:eastAsia="nl-BE"/>
        </w:rPr>
        <w:t>nocisensorische</w:t>
      </w:r>
      <w:proofErr w:type="spellEnd"/>
      <w:r w:rsidRPr="00425E45">
        <w:rPr>
          <w:rFonts w:ascii="Arial" w:eastAsia="Times New Roman" w:hAnsi="Arial" w:cs="Arial"/>
          <w:color w:val="000000"/>
          <w:sz w:val="18"/>
          <w:szCs w:val="18"/>
          <w:bdr w:val="none" w:sz="0" w:space="0" w:color="auto" w:frame="1"/>
          <w:lang w:eastAsia="nl-BE"/>
        </w:rPr>
        <w:t xml:space="preserve"> input en de modulatie van de betrokken zenuwen op de nek-schouderpijn.</w:t>
      </w:r>
    </w:p>
    <w:p w14:paraId="7A888CA5" w14:textId="77777777" w:rsidR="00425E45" w:rsidRPr="00425E45" w:rsidRDefault="00425E45" w:rsidP="00425E45">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425E45">
        <w:rPr>
          <w:rFonts w:ascii="Open Sans" w:eastAsia="Times New Roman" w:hAnsi="Open Sans" w:cs="Open Sans"/>
          <w:color w:val="7489A1"/>
          <w:sz w:val="21"/>
          <w:szCs w:val="21"/>
          <w:lang w:eastAsia="nl-BE"/>
        </w:rPr>
        <w:t>Inhoud/Content</w:t>
      </w:r>
    </w:p>
    <w:p w14:paraId="63888758" w14:textId="77777777" w:rsidR="00425E45" w:rsidRPr="00425E45" w:rsidRDefault="00425E45" w:rsidP="00425E45">
      <w:pPr>
        <w:spacing w:after="0" w:line="240" w:lineRule="auto"/>
        <w:jc w:val="both"/>
        <w:textAlignment w:val="top"/>
        <w:rPr>
          <w:rFonts w:ascii="Calibri" w:eastAsia="Times New Roman" w:hAnsi="Calibri" w:cs="Calibri"/>
          <w:color w:val="000000"/>
          <w:sz w:val="21"/>
          <w:szCs w:val="21"/>
          <w:lang w:eastAsia="nl-BE"/>
        </w:rPr>
      </w:pPr>
      <w:r w:rsidRPr="00425E45">
        <w:rPr>
          <w:rFonts w:ascii="Calibri" w:eastAsia="Times New Roman" w:hAnsi="Calibri" w:cs="Calibri"/>
          <w:color w:val="000000"/>
          <w:sz w:val="21"/>
          <w:szCs w:val="21"/>
          <w:lang w:eastAsia="nl-BE"/>
        </w:rPr>
        <w:t> </w:t>
      </w:r>
    </w:p>
    <w:p w14:paraId="07BD24B2" w14:textId="73E81576" w:rsidR="00425E45" w:rsidRPr="00425E45" w:rsidRDefault="00425E45" w:rsidP="00425E45">
      <w:pPr>
        <w:spacing w:after="0" w:line="240" w:lineRule="auto"/>
        <w:jc w:val="center"/>
        <w:textAlignment w:val="top"/>
        <w:rPr>
          <w:rFonts w:ascii="Calibri" w:eastAsia="Times New Roman" w:hAnsi="Calibri" w:cs="Calibri"/>
          <w:color w:val="000000"/>
          <w:sz w:val="21"/>
          <w:szCs w:val="21"/>
          <w:lang w:eastAsia="nl-BE"/>
        </w:rPr>
      </w:pPr>
    </w:p>
    <w:p w14:paraId="7E357F73" w14:textId="77777777" w:rsidR="00425E45" w:rsidRPr="00425E45" w:rsidRDefault="00425E45" w:rsidP="00425E45">
      <w:pPr>
        <w:spacing w:after="0" w:line="240" w:lineRule="auto"/>
        <w:textAlignment w:val="top"/>
        <w:rPr>
          <w:rFonts w:ascii="Calibri" w:eastAsia="Times New Roman" w:hAnsi="Calibri" w:cs="Calibri"/>
          <w:color w:val="000000"/>
          <w:sz w:val="21"/>
          <w:szCs w:val="21"/>
          <w:lang w:eastAsia="nl-BE"/>
        </w:rPr>
      </w:pPr>
      <w:r w:rsidRPr="00425E45">
        <w:rPr>
          <w:rFonts w:ascii="Calibri" w:eastAsia="Times New Roman" w:hAnsi="Calibri" w:cs="Calibri"/>
          <w:color w:val="000000"/>
          <w:sz w:val="21"/>
          <w:szCs w:val="21"/>
          <w:lang w:eastAsia="nl-BE"/>
        </w:rPr>
        <w:t> </w:t>
      </w:r>
    </w:p>
    <w:tbl>
      <w:tblPr>
        <w:tblW w:w="10384" w:type="dxa"/>
        <w:tblCellMar>
          <w:left w:w="0" w:type="dxa"/>
          <w:right w:w="0" w:type="dxa"/>
        </w:tblCellMar>
        <w:tblLook w:val="04A0" w:firstRow="1" w:lastRow="0" w:firstColumn="1" w:lastColumn="0" w:noHBand="0" w:noVBand="1"/>
      </w:tblPr>
      <w:tblGrid>
        <w:gridCol w:w="4350"/>
        <w:gridCol w:w="6034"/>
      </w:tblGrid>
      <w:tr w:rsidR="00425E45" w:rsidRPr="00425E45" w14:paraId="6BA6CECA" w14:textId="77777777" w:rsidTr="00425E45">
        <w:tc>
          <w:tcPr>
            <w:tcW w:w="0" w:type="auto"/>
            <w:tcBorders>
              <w:top w:val="nil"/>
              <w:left w:val="nil"/>
              <w:bottom w:val="nil"/>
              <w:right w:val="nil"/>
            </w:tcBorders>
            <w:shd w:val="clear" w:color="auto" w:fill="auto"/>
            <w:hideMark/>
          </w:tcPr>
          <w:p w14:paraId="65676738" w14:textId="77777777" w:rsidR="00425E45" w:rsidRPr="00425E45" w:rsidRDefault="00425E45" w:rsidP="00425E45">
            <w:pPr>
              <w:spacing w:after="0" w:line="240" w:lineRule="auto"/>
              <w:jc w:val="center"/>
              <w:rPr>
                <w:rFonts w:ascii="Times New Roman" w:eastAsia="Times New Roman" w:hAnsi="Times New Roman" w:cs="Times New Roman"/>
                <w:sz w:val="21"/>
                <w:szCs w:val="21"/>
                <w:lang w:eastAsia="nl-BE"/>
              </w:rPr>
            </w:pPr>
            <w:r w:rsidRPr="00425E45">
              <w:rPr>
                <w:rFonts w:ascii="Times New Roman" w:eastAsia="Times New Roman" w:hAnsi="Times New Roman" w:cs="Times New Roman"/>
                <w:b/>
                <w:bCs/>
                <w:sz w:val="21"/>
                <w:szCs w:val="21"/>
                <w:bdr w:val="none" w:sz="0" w:space="0" w:color="auto" w:frame="1"/>
                <w:lang w:eastAsia="nl-BE"/>
              </w:rPr>
              <w:t>Theorie</w:t>
            </w:r>
          </w:p>
        </w:tc>
        <w:tc>
          <w:tcPr>
            <w:tcW w:w="0" w:type="auto"/>
            <w:tcBorders>
              <w:top w:val="nil"/>
              <w:left w:val="nil"/>
              <w:bottom w:val="nil"/>
              <w:right w:val="nil"/>
            </w:tcBorders>
            <w:shd w:val="clear" w:color="auto" w:fill="auto"/>
            <w:hideMark/>
          </w:tcPr>
          <w:p w14:paraId="4AEFC6B4" w14:textId="77777777" w:rsidR="00425E45" w:rsidRPr="00425E45" w:rsidRDefault="00425E45" w:rsidP="00425E45">
            <w:pPr>
              <w:spacing w:after="0" w:line="240" w:lineRule="auto"/>
              <w:jc w:val="center"/>
              <w:rPr>
                <w:rFonts w:ascii="Times New Roman" w:eastAsia="Times New Roman" w:hAnsi="Times New Roman" w:cs="Times New Roman"/>
                <w:sz w:val="21"/>
                <w:szCs w:val="21"/>
                <w:lang w:eastAsia="nl-BE"/>
              </w:rPr>
            </w:pPr>
            <w:r w:rsidRPr="00425E45">
              <w:rPr>
                <w:rFonts w:ascii="Times New Roman" w:eastAsia="Times New Roman" w:hAnsi="Times New Roman" w:cs="Times New Roman"/>
                <w:b/>
                <w:bCs/>
                <w:sz w:val="21"/>
                <w:szCs w:val="21"/>
                <w:bdr w:val="none" w:sz="0" w:space="0" w:color="auto" w:frame="1"/>
                <w:lang w:eastAsia="nl-BE"/>
              </w:rPr>
              <w:t>Praktijk</w:t>
            </w:r>
          </w:p>
        </w:tc>
      </w:tr>
      <w:tr w:rsidR="00425E45" w:rsidRPr="00425E45" w14:paraId="15DB999B" w14:textId="77777777" w:rsidTr="00425E45">
        <w:tc>
          <w:tcPr>
            <w:tcW w:w="0" w:type="auto"/>
            <w:tcBorders>
              <w:top w:val="nil"/>
              <w:left w:val="nil"/>
              <w:bottom w:val="nil"/>
              <w:right w:val="nil"/>
            </w:tcBorders>
            <w:shd w:val="clear" w:color="auto" w:fill="auto"/>
            <w:hideMark/>
          </w:tcPr>
          <w:p w14:paraId="79580EB2" w14:textId="77777777" w:rsidR="00425E45" w:rsidRPr="00425E45" w:rsidRDefault="00425E45" w:rsidP="00425E45">
            <w:pPr>
              <w:spacing w:before="150" w:after="15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xml:space="preserve">Spinale </w:t>
            </w:r>
            <w:proofErr w:type="spellStart"/>
            <w:r w:rsidRPr="00425E45">
              <w:rPr>
                <w:rFonts w:ascii="Times New Roman" w:eastAsia="Times New Roman" w:hAnsi="Times New Roman" w:cs="Times New Roman"/>
                <w:sz w:val="21"/>
                <w:szCs w:val="21"/>
                <w:lang w:eastAsia="nl-BE"/>
              </w:rPr>
              <w:t>thoraco</w:t>
            </w:r>
            <w:proofErr w:type="spellEnd"/>
            <w:r w:rsidRPr="00425E45">
              <w:rPr>
                <w:rFonts w:ascii="Times New Roman" w:eastAsia="Times New Roman" w:hAnsi="Times New Roman" w:cs="Times New Roman"/>
                <w:sz w:val="21"/>
                <w:szCs w:val="21"/>
                <w:lang w:eastAsia="nl-BE"/>
              </w:rPr>
              <w:t xml:space="preserve">-cervicale </w:t>
            </w:r>
            <w:proofErr w:type="gramStart"/>
            <w:r w:rsidRPr="00425E45">
              <w:rPr>
                <w:rFonts w:ascii="Times New Roman" w:eastAsia="Times New Roman" w:hAnsi="Times New Roman" w:cs="Times New Roman"/>
                <w:sz w:val="21"/>
                <w:szCs w:val="21"/>
                <w:lang w:eastAsia="nl-BE"/>
              </w:rPr>
              <w:t>innervatie :</w:t>
            </w:r>
            <w:proofErr w:type="gramEnd"/>
          </w:p>
          <w:p w14:paraId="4238B17C" w14:textId="77777777" w:rsidR="00425E45" w:rsidRPr="00425E45" w:rsidRDefault="00425E45" w:rsidP="00425E45">
            <w:pPr>
              <w:numPr>
                <w:ilvl w:val="0"/>
                <w:numId w:val="20"/>
              </w:numPr>
              <w:spacing w:after="0" w:line="240" w:lineRule="auto"/>
              <w:textAlignment w:val="top"/>
              <w:rPr>
                <w:rFonts w:ascii="Times New Roman" w:eastAsia="Times New Roman" w:hAnsi="Times New Roman" w:cs="Times New Roman"/>
                <w:sz w:val="21"/>
                <w:szCs w:val="21"/>
                <w:lang w:eastAsia="nl-BE"/>
              </w:rPr>
            </w:pPr>
            <w:proofErr w:type="spellStart"/>
            <w:r w:rsidRPr="00425E45">
              <w:rPr>
                <w:rFonts w:ascii="Times New Roman" w:eastAsia="Times New Roman" w:hAnsi="Times New Roman" w:cs="Times New Roman"/>
                <w:sz w:val="21"/>
                <w:szCs w:val="21"/>
                <w:lang w:eastAsia="nl-BE"/>
              </w:rPr>
              <w:t>Rami</w:t>
            </w:r>
            <w:proofErr w:type="spellEnd"/>
            <w:r w:rsidRPr="00425E45">
              <w:rPr>
                <w:rFonts w:ascii="Times New Roman" w:eastAsia="Times New Roman" w:hAnsi="Times New Roman" w:cs="Times New Roman"/>
                <w:sz w:val="21"/>
                <w:szCs w:val="21"/>
                <w:lang w:eastAsia="nl-BE"/>
              </w:rPr>
              <w:t xml:space="preserve"> dorsales</w:t>
            </w:r>
          </w:p>
          <w:p w14:paraId="13FDAE67" w14:textId="77777777" w:rsidR="00425E45" w:rsidRPr="00425E45" w:rsidRDefault="00425E45" w:rsidP="00425E45">
            <w:pPr>
              <w:numPr>
                <w:ilvl w:val="0"/>
                <w:numId w:val="20"/>
              </w:numPr>
              <w:spacing w:after="0" w:line="240" w:lineRule="auto"/>
              <w:textAlignment w:val="top"/>
              <w:rPr>
                <w:rFonts w:ascii="Times New Roman" w:eastAsia="Times New Roman" w:hAnsi="Times New Roman" w:cs="Times New Roman"/>
                <w:sz w:val="21"/>
                <w:szCs w:val="21"/>
                <w:lang w:eastAsia="nl-BE"/>
              </w:rPr>
            </w:pPr>
            <w:proofErr w:type="spellStart"/>
            <w:r w:rsidRPr="00425E45">
              <w:rPr>
                <w:rFonts w:ascii="Times New Roman" w:eastAsia="Times New Roman" w:hAnsi="Times New Roman" w:cs="Times New Roman"/>
                <w:sz w:val="21"/>
                <w:szCs w:val="21"/>
                <w:lang w:eastAsia="nl-BE"/>
              </w:rPr>
              <w:t>Rami</w:t>
            </w:r>
            <w:proofErr w:type="spellEnd"/>
            <w:r w:rsidRPr="00425E45">
              <w:rPr>
                <w:rFonts w:ascii="Times New Roman" w:eastAsia="Times New Roman" w:hAnsi="Times New Roman" w:cs="Times New Roman"/>
                <w:sz w:val="21"/>
                <w:szCs w:val="21"/>
                <w:lang w:eastAsia="nl-BE"/>
              </w:rPr>
              <w:t xml:space="preserve"> </w:t>
            </w:r>
            <w:proofErr w:type="spellStart"/>
            <w:r w:rsidRPr="00425E45">
              <w:rPr>
                <w:rFonts w:ascii="Times New Roman" w:eastAsia="Times New Roman" w:hAnsi="Times New Roman" w:cs="Times New Roman"/>
                <w:sz w:val="21"/>
                <w:szCs w:val="21"/>
                <w:lang w:eastAsia="nl-BE"/>
              </w:rPr>
              <w:t>ventrales</w:t>
            </w:r>
            <w:proofErr w:type="spellEnd"/>
          </w:p>
        </w:tc>
        <w:tc>
          <w:tcPr>
            <w:tcW w:w="0" w:type="auto"/>
            <w:tcBorders>
              <w:top w:val="nil"/>
              <w:left w:val="nil"/>
              <w:bottom w:val="nil"/>
              <w:right w:val="nil"/>
            </w:tcBorders>
            <w:shd w:val="clear" w:color="auto" w:fill="auto"/>
            <w:hideMark/>
          </w:tcPr>
          <w:p w14:paraId="06185C6B" w14:textId="77777777" w:rsidR="00425E45" w:rsidRPr="00425E45" w:rsidRDefault="00425E45" w:rsidP="00425E45">
            <w:pPr>
              <w:spacing w:before="150" w:after="15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xml:space="preserve">Bewegings-assessment gericht </w:t>
            </w:r>
            <w:proofErr w:type="gramStart"/>
            <w:r w:rsidRPr="00425E45">
              <w:rPr>
                <w:rFonts w:ascii="Times New Roman" w:eastAsia="Times New Roman" w:hAnsi="Times New Roman" w:cs="Times New Roman"/>
                <w:sz w:val="21"/>
                <w:szCs w:val="21"/>
                <w:lang w:eastAsia="nl-BE"/>
              </w:rPr>
              <w:t>op :</w:t>
            </w:r>
            <w:proofErr w:type="gramEnd"/>
          </w:p>
          <w:p w14:paraId="6F9E34C8" w14:textId="77777777" w:rsidR="00425E45" w:rsidRPr="00425E45" w:rsidRDefault="00425E45" w:rsidP="00425E45">
            <w:pPr>
              <w:numPr>
                <w:ilvl w:val="0"/>
                <w:numId w:val="21"/>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Algemene beweeglijkheid</w:t>
            </w:r>
          </w:p>
          <w:p w14:paraId="235BDA8A" w14:textId="77777777" w:rsidR="00425E45" w:rsidRPr="00425E45" w:rsidRDefault="00425E45" w:rsidP="00425E45">
            <w:pPr>
              <w:numPr>
                <w:ilvl w:val="0"/>
                <w:numId w:val="21"/>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xml:space="preserve">Compressie- en decompressie ter detectie van </w:t>
            </w:r>
            <w:proofErr w:type="spellStart"/>
            <w:r w:rsidRPr="00425E45">
              <w:rPr>
                <w:rFonts w:ascii="Times New Roman" w:eastAsia="Times New Roman" w:hAnsi="Times New Roman" w:cs="Times New Roman"/>
                <w:sz w:val="21"/>
                <w:szCs w:val="21"/>
                <w:lang w:eastAsia="nl-BE"/>
              </w:rPr>
              <w:t>radiculaire</w:t>
            </w:r>
            <w:proofErr w:type="spellEnd"/>
            <w:r w:rsidRPr="00425E45">
              <w:rPr>
                <w:rFonts w:ascii="Times New Roman" w:eastAsia="Times New Roman" w:hAnsi="Times New Roman" w:cs="Times New Roman"/>
                <w:sz w:val="21"/>
                <w:szCs w:val="21"/>
                <w:lang w:eastAsia="nl-BE"/>
              </w:rPr>
              <w:t xml:space="preserve"> input</w:t>
            </w:r>
          </w:p>
        </w:tc>
      </w:tr>
      <w:tr w:rsidR="00425E45" w:rsidRPr="00425E45" w14:paraId="50360DDE" w14:textId="77777777" w:rsidTr="00425E45">
        <w:tc>
          <w:tcPr>
            <w:tcW w:w="0" w:type="auto"/>
            <w:tcBorders>
              <w:top w:val="nil"/>
              <w:left w:val="nil"/>
              <w:bottom w:val="nil"/>
              <w:right w:val="nil"/>
            </w:tcBorders>
            <w:shd w:val="clear" w:color="auto" w:fill="auto"/>
            <w:hideMark/>
          </w:tcPr>
          <w:p w14:paraId="24A08F00" w14:textId="77777777" w:rsidR="00425E45" w:rsidRPr="00425E45" w:rsidRDefault="00425E45" w:rsidP="00425E45">
            <w:pPr>
              <w:spacing w:after="0" w:line="240" w:lineRule="auto"/>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w:t>
            </w:r>
          </w:p>
        </w:tc>
        <w:tc>
          <w:tcPr>
            <w:tcW w:w="0" w:type="auto"/>
            <w:tcBorders>
              <w:top w:val="nil"/>
              <w:left w:val="nil"/>
              <w:bottom w:val="nil"/>
              <w:right w:val="nil"/>
            </w:tcBorders>
            <w:shd w:val="clear" w:color="auto" w:fill="auto"/>
            <w:hideMark/>
          </w:tcPr>
          <w:p w14:paraId="3E9AB59D" w14:textId="77777777" w:rsidR="00425E45" w:rsidRPr="00425E45" w:rsidRDefault="00425E45" w:rsidP="00425E45">
            <w:pPr>
              <w:spacing w:after="0" w:line="240" w:lineRule="auto"/>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w:t>
            </w:r>
          </w:p>
        </w:tc>
      </w:tr>
      <w:tr w:rsidR="00425E45" w:rsidRPr="00425E45" w14:paraId="297BBA50" w14:textId="77777777" w:rsidTr="00425E45">
        <w:tc>
          <w:tcPr>
            <w:tcW w:w="0" w:type="auto"/>
            <w:tcBorders>
              <w:top w:val="nil"/>
              <w:left w:val="nil"/>
              <w:bottom w:val="nil"/>
              <w:right w:val="nil"/>
            </w:tcBorders>
            <w:shd w:val="clear" w:color="auto" w:fill="auto"/>
            <w:hideMark/>
          </w:tcPr>
          <w:p w14:paraId="44BEE294" w14:textId="77777777" w:rsidR="00425E45" w:rsidRPr="00425E45" w:rsidRDefault="00425E45" w:rsidP="00425E45">
            <w:pPr>
              <w:spacing w:before="150" w:after="15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xml:space="preserve">N. </w:t>
            </w:r>
            <w:proofErr w:type="spellStart"/>
            <w:r w:rsidRPr="00425E45">
              <w:rPr>
                <w:rFonts w:ascii="Times New Roman" w:eastAsia="Times New Roman" w:hAnsi="Times New Roman" w:cs="Times New Roman"/>
                <w:sz w:val="21"/>
                <w:szCs w:val="21"/>
                <w:lang w:eastAsia="nl-BE"/>
              </w:rPr>
              <w:t>Phrenicus</w:t>
            </w:r>
            <w:proofErr w:type="spellEnd"/>
            <w:r w:rsidRPr="00425E45">
              <w:rPr>
                <w:rFonts w:ascii="Times New Roman" w:eastAsia="Times New Roman" w:hAnsi="Times New Roman" w:cs="Times New Roman"/>
                <w:sz w:val="21"/>
                <w:szCs w:val="21"/>
                <w:lang w:eastAsia="nl-BE"/>
              </w:rPr>
              <w:t xml:space="preserve"> en N. </w:t>
            </w:r>
            <w:proofErr w:type="spellStart"/>
            <w:proofErr w:type="gramStart"/>
            <w:r w:rsidRPr="00425E45">
              <w:rPr>
                <w:rFonts w:ascii="Times New Roman" w:eastAsia="Times New Roman" w:hAnsi="Times New Roman" w:cs="Times New Roman"/>
                <w:sz w:val="21"/>
                <w:szCs w:val="21"/>
                <w:lang w:eastAsia="nl-BE"/>
              </w:rPr>
              <w:t>Accessorius</w:t>
            </w:r>
            <w:proofErr w:type="spellEnd"/>
            <w:r w:rsidRPr="00425E45">
              <w:rPr>
                <w:rFonts w:ascii="Times New Roman" w:eastAsia="Times New Roman" w:hAnsi="Times New Roman" w:cs="Times New Roman"/>
                <w:sz w:val="21"/>
                <w:szCs w:val="21"/>
                <w:lang w:eastAsia="nl-BE"/>
              </w:rPr>
              <w:t> :</w:t>
            </w:r>
            <w:proofErr w:type="gramEnd"/>
          </w:p>
          <w:p w14:paraId="6A0714F1" w14:textId="77777777" w:rsidR="00425E45" w:rsidRPr="00425E45" w:rsidRDefault="00425E45" w:rsidP="00425E45">
            <w:pPr>
              <w:numPr>
                <w:ilvl w:val="0"/>
                <w:numId w:val="22"/>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Onderlinge connecties</w:t>
            </w:r>
          </w:p>
          <w:p w14:paraId="2CBB3ED7" w14:textId="77777777" w:rsidR="00425E45" w:rsidRPr="00425E45" w:rsidRDefault="00425E45" w:rsidP="00425E45">
            <w:pPr>
              <w:numPr>
                <w:ilvl w:val="0"/>
                <w:numId w:val="22"/>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Invloed van ademhaling op de CWK</w:t>
            </w:r>
          </w:p>
        </w:tc>
        <w:tc>
          <w:tcPr>
            <w:tcW w:w="0" w:type="auto"/>
            <w:tcBorders>
              <w:top w:val="nil"/>
              <w:left w:val="nil"/>
              <w:bottom w:val="nil"/>
              <w:right w:val="nil"/>
            </w:tcBorders>
            <w:shd w:val="clear" w:color="auto" w:fill="auto"/>
            <w:hideMark/>
          </w:tcPr>
          <w:p w14:paraId="2666770E" w14:textId="77777777" w:rsidR="00425E45" w:rsidRPr="00425E45" w:rsidRDefault="00425E45" w:rsidP="00425E45">
            <w:pPr>
              <w:spacing w:before="150" w:after="15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xml:space="preserve">Neurogene </w:t>
            </w:r>
            <w:proofErr w:type="gramStart"/>
            <w:r w:rsidRPr="00425E45">
              <w:rPr>
                <w:rFonts w:ascii="Times New Roman" w:eastAsia="Times New Roman" w:hAnsi="Times New Roman" w:cs="Times New Roman"/>
                <w:sz w:val="21"/>
                <w:szCs w:val="21"/>
                <w:lang w:eastAsia="nl-BE"/>
              </w:rPr>
              <w:t>palpatie :</w:t>
            </w:r>
            <w:proofErr w:type="gramEnd"/>
          </w:p>
          <w:p w14:paraId="43F2095C" w14:textId="77777777" w:rsidR="00425E45" w:rsidRPr="00425E45" w:rsidRDefault="00425E45" w:rsidP="00425E45">
            <w:pPr>
              <w:numPr>
                <w:ilvl w:val="0"/>
                <w:numId w:val="23"/>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Palpatie van perifere zenuwen</w:t>
            </w:r>
          </w:p>
          <w:p w14:paraId="375DEDE2" w14:textId="77777777" w:rsidR="00425E45" w:rsidRPr="00425E45" w:rsidRDefault="00425E45" w:rsidP="00425E45">
            <w:pPr>
              <w:numPr>
                <w:ilvl w:val="0"/>
                <w:numId w:val="23"/>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Interpretatie van de palpatie</w:t>
            </w:r>
          </w:p>
        </w:tc>
      </w:tr>
      <w:tr w:rsidR="00425E45" w:rsidRPr="00425E45" w14:paraId="7F70FB11" w14:textId="77777777" w:rsidTr="00425E45">
        <w:tc>
          <w:tcPr>
            <w:tcW w:w="0" w:type="auto"/>
            <w:tcBorders>
              <w:top w:val="nil"/>
              <w:left w:val="nil"/>
              <w:bottom w:val="nil"/>
              <w:right w:val="nil"/>
            </w:tcBorders>
            <w:shd w:val="clear" w:color="auto" w:fill="auto"/>
            <w:hideMark/>
          </w:tcPr>
          <w:p w14:paraId="0AA76648" w14:textId="77777777" w:rsidR="00425E45" w:rsidRPr="00425E45" w:rsidRDefault="00425E45" w:rsidP="00425E45">
            <w:pPr>
              <w:spacing w:after="0" w:line="240" w:lineRule="auto"/>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w:t>
            </w:r>
          </w:p>
        </w:tc>
        <w:tc>
          <w:tcPr>
            <w:tcW w:w="0" w:type="auto"/>
            <w:tcBorders>
              <w:top w:val="nil"/>
              <w:left w:val="nil"/>
              <w:bottom w:val="nil"/>
              <w:right w:val="nil"/>
            </w:tcBorders>
            <w:shd w:val="clear" w:color="auto" w:fill="auto"/>
            <w:hideMark/>
          </w:tcPr>
          <w:p w14:paraId="530B9C1E" w14:textId="77777777" w:rsidR="00425E45" w:rsidRPr="00425E45" w:rsidRDefault="00425E45" w:rsidP="00425E45">
            <w:pPr>
              <w:spacing w:after="0" w:line="240" w:lineRule="auto"/>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w:t>
            </w:r>
          </w:p>
        </w:tc>
      </w:tr>
      <w:tr w:rsidR="00425E45" w:rsidRPr="00425E45" w14:paraId="134A808F" w14:textId="77777777" w:rsidTr="00425E45">
        <w:tc>
          <w:tcPr>
            <w:tcW w:w="0" w:type="auto"/>
            <w:tcBorders>
              <w:top w:val="nil"/>
              <w:left w:val="nil"/>
              <w:bottom w:val="nil"/>
              <w:right w:val="nil"/>
            </w:tcBorders>
            <w:shd w:val="clear" w:color="auto" w:fill="auto"/>
            <w:hideMark/>
          </w:tcPr>
          <w:p w14:paraId="2C5CC904" w14:textId="77777777" w:rsidR="00425E45" w:rsidRPr="00425E45" w:rsidRDefault="00425E45" w:rsidP="00425E45">
            <w:pPr>
              <w:spacing w:before="150" w:after="15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xml:space="preserve">Plexus </w:t>
            </w:r>
            <w:proofErr w:type="spellStart"/>
            <w:r w:rsidRPr="00425E45">
              <w:rPr>
                <w:rFonts w:ascii="Times New Roman" w:eastAsia="Times New Roman" w:hAnsi="Times New Roman" w:cs="Times New Roman"/>
                <w:sz w:val="21"/>
                <w:szCs w:val="21"/>
                <w:lang w:eastAsia="nl-BE"/>
              </w:rPr>
              <w:t>brachialis</w:t>
            </w:r>
            <w:proofErr w:type="spellEnd"/>
          </w:p>
          <w:p w14:paraId="7E987272" w14:textId="77777777" w:rsidR="00425E45" w:rsidRPr="00425E45" w:rsidRDefault="00425E45" w:rsidP="00425E45">
            <w:pPr>
              <w:numPr>
                <w:ilvl w:val="0"/>
                <w:numId w:val="24"/>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De belangrijkste zenuwen</w:t>
            </w:r>
          </w:p>
          <w:p w14:paraId="396B7102" w14:textId="77777777" w:rsidR="00425E45" w:rsidRPr="00425E45" w:rsidRDefault="00425E45" w:rsidP="00425E45">
            <w:pPr>
              <w:numPr>
                <w:ilvl w:val="0"/>
                <w:numId w:val="24"/>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Verloop en functie</w:t>
            </w:r>
          </w:p>
        </w:tc>
        <w:tc>
          <w:tcPr>
            <w:tcW w:w="0" w:type="auto"/>
            <w:tcBorders>
              <w:top w:val="nil"/>
              <w:left w:val="nil"/>
              <w:bottom w:val="nil"/>
              <w:right w:val="nil"/>
            </w:tcBorders>
            <w:shd w:val="clear" w:color="auto" w:fill="auto"/>
            <w:hideMark/>
          </w:tcPr>
          <w:p w14:paraId="69DB1B49" w14:textId="77777777" w:rsidR="00425E45" w:rsidRPr="00425E45" w:rsidRDefault="00425E45" w:rsidP="00425E45">
            <w:pPr>
              <w:spacing w:before="150" w:after="150" w:line="240" w:lineRule="auto"/>
              <w:textAlignment w:val="top"/>
              <w:rPr>
                <w:rFonts w:ascii="Times New Roman" w:eastAsia="Times New Roman" w:hAnsi="Times New Roman" w:cs="Times New Roman"/>
                <w:sz w:val="21"/>
                <w:szCs w:val="21"/>
                <w:lang w:eastAsia="nl-BE"/>
              </w:rPr>
            </w:pPr>
            <w:proofErr w:type="spellStart"/>
            <w:r w:rsidRPr="00425E45">
              <w:rPr>
                <w:rFonts w:ascii="Times New Roman" w:eastAsia="Times New Roman" w:hAnsi="Times New Roman" w:cs="Times New Roman"/>
                <w:sz w:val="21"/>
                <w:szCs w:val="21"/>
                <w:lang w:eastAsia="nl-BE"/>
              </w:rPr>
              <w:t>Pijnklinisch</w:t>
            </w:r>
            <w:proofErr w:type="spellEnd"/>
            <w:r w:rsidRPr="00425E45">
              <w:rPr>
                <w:rFonts w:ascii="Times New Roman" w:eastAsia="Times New Roman" w:hAnsi="Times New Roman" w:cs="Times New Roman"/>
                <w:sz w:val="21"/>
                <w:szCs w:val="21"/>
                <w:lang w:eastAsia="nl-BE"/>
              </w:rPr>
              <w:t xml:space="preserve"> neurogeen </w:t>
            </w:r>
            <w:proofErr w:type="gramStart"/>
            <w:r w:rsidRPr="00425E45">
              <w:rPr>
                <w:rFonts w:ascii="Times New Roman" w:eastAsia="Times New Roman" w:hAnsi="Times New Roman" w:cs="Times New Roman"/>
                <w:sz w:val="21"/>
                <w:szCs w:val="21"/>
                <w:lang w:eastAsia="nl-BE"/>
              </w:rPr>
              <w:t>assessment :</w:t>
            </w:r>
            <w:proofErr w:type="gramEnd"/>
          </w:p>
          <w:p w14:paraId="15B2BD41" w14:textId="77777777" w:rsidR="00425E45" w:rsidRPr="00425E45" w:rsidRDefault="00425E45" w:rsidP="00425E45">
            <w:pPr>
              <w:numPr>
                <w:ilvl w:val="0"/>
                <w:numId w:val="25"/>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Strijken en prikken ter evaluatie van:</w:t>
            </w:r>
          </w:p>
          <w:p w14:paraId="05131227" w14:textId="77777777" w:rsidR="00425E45" w:rsidRPr="00425E45" w:rsidRDefault="00425E45" w:rsidP="00425E45">
            <w:pPr>
              <w:numPr>
                <w:ilvl w:val="1"/>
                <w:numId w:val="25"/>
              </w:numPr>
              <w:spacing w:after="0" w:line="240" w:lineRule="auto"/>
              <w:textAlignment w:val="top"/>
              <w:rPr>
                <w:rFonts w:ascii="Times New Roman" w:eastAsia="Times New Roman" w:hAnsi="Times New Roman" w:cs="Times New Roman"/>
                <w:sz w:val="21"/>
                <w:szCs w:val="21"/>
                <w:lang w:eastAsia="nl-BE"/>
              </w:rPr>
            </w:pPr>
            <w:proofErr w:type="gramStart"/>
            <w:r w:rsidRPr="00425E45">
              <w:rPr>
                <w:rFonts w:ascii="Times New Roman" w:eastAsia="Times New Roman" w:hAnsi="Times New Roman" w:cs="Times New Roman"/>
                <w:sz w:val="21"/>
                <w:szCs w:val="21"/>
                <w:lang w:eastAsia="nl-BE"/>
              </w:rPr>
              <w:t xml:space="preserve">Inflammatoir  </w:t>
            </w:r>
            <w:proofErr w:type="spellStart"/>
            <w:r w:rsidRPr="00425E45">
              <w:rPr>
                <w:rFonts w:ascii="Times New Roman" w:eastAsia="Times New Roman" w:hAnsi="Times New Roman" w:cs="Times New Roman"/>
                <w:sz w:val="21"/>
                <w:szCs w:val="21"/>
                <w:lang w:eastAsia="nl-BE"/>
              </w:rPr>
              <w:t>postinflammatoir</w:t>
            </w:r>
            <w:proofErr w:type="spellEnd"/>
            <w:proofErr w:type="gramEnd"/>
            <w:r w:rsidRPr="00425E45">
              <w:rPr>
                <w:rFonts w:ascii="Times New Roman" w:eastAsia="Times New Roman" w:hAnsi="Times New Roman" w:cs="Times New Roman"/>
                <w:sz w:val="21"/>
                <w:szCs w:val="21"/>
                <w:lang w:eastAsia="nl-BE"/>
              </w:rPr>
              <w:t xml:space="preserve"> stadium</w:t>
            </w:r>
          </w:p>
          <w:p w14:paraId="47AC03BC" w14:textId="77777777" w:rsidR="00425E45" w:rsidRPr="00425E45" w:rsidRDefault="00425E45" w:rsidP="00425E45">
            <w:pPr>
              <w:numPr>
                <w:ilvl w:val="1"/>
                <w:numId w:val="25"/>
              </w:numPr>
              <w:spacing w:after="0" w:line="240" w:lineRule="auto"/>
              <w:textAlignment w:val="top"/>
              <w:rPr>
                <w:rFonts w:ascii="Times New Roman" w:eastAsia="Times New Roman" w:hAnsi="Times New Roman" w:cs="Times New Roman"/>
                <w:sz w:val="21"/>
                <w:szCs w:val="21"/>
                <w:lang w:eastAsia="nl-BE"/>
              </w:rPr>
            </w:pPr>
            <w:proofErr w:type="spellStart"/>
            <w:r w:rsidRPr="00425E45">
              <w:rPr>
                <w:rFonts w:ascii="Times New Roman" w:eastAsia="Times New Roman" w:hAnsi="Times New Roman" w:cs="Times New Roman"/>
                <w:sz w:val="21"/>
                <w:szCs w:val="21"/>
                <w:lang w:eastAsia="nl-BE"/>
              </w:rPr>
              <w:t>Radiculair</w:t>
            </w:r>
            <w:proofErr w:type="spellEnd"/>
            <w:r w:rsidRPr="00425E45">
              <w:rPr>
                <w:rFonts w:ascii="Times New Roman" w:eastAsia="Times New Roman" w:hAnsi="Times New Roman" w:cs="Times New Roman"/>
                <w:sz w:val="21"/>
                <w:szCs w:val="21"/>
                <w:lang w:eastAsia="nl-BE"/>
              </w:rPr>
              <w:t xml:space="preserve"> en pseudo-</w:t>
            </w:r>
            <w:proofErr w:type="spellStart"/>
            <w:r w:rsidRPr="00425E45">
              <w:rPr>
                <w:rFonts w:ascii="Times New Roman" w:eastAsia="Times New Roman" w:hAnsi="Times New Roman" w:cs="Times New Roman"/>
                <w:sz w:val="21"/>
                <w:szCs w:val="21"/>
                <w:lang w:eastAsia="nl-BE"/>
              </w:rPr>
              <w:t>radiculair</w:t>
            </w:r>
            <w:proofErr w:type="spellEnd"/>
            <w:r w:rsidRPr="00425E45">
              <w:rPr>
                <w:rFonts w:ascii="Times New Roman" w:eastAsia="Times New Roman" w:hAnsi="Times New Roman" w:cs="Times New Roman"/>
                <w:sz w:val="21"/>
                <w:szCs w:val="21"/>
                <w:lang w:eastAsia="nl-BE"/>
              </w:rPr>
              <w:t xml:space="preserve"> syndroom</w:t>
            </w:r>
          </w:p>
          <w:p w14:paraId="2D182B86" w14:textId="77777777" w:rsidR="00425E45" w:rsidRPr="00425E45" w:rsidRDefault="00425E45" w:rsidP="00425E45">
            <w:pPr>
              <w:numPr>
                <w:ilvl w:val="0"/>
                <w:numId w:val="25"/>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Sympathicus drive tests.</w:t>
            </w:r>
          </w:p>
        </w:tc>
      </w:tr>
      <w:tr w:rsidR="00425E45" w:rsidRPr="00425E45" w14:paraId="1B3EB41F" w14:textId="77777777" w:rsidTr="00425E45">
        <w:tc>
          <w:tcPr>
            <w:tcW w:w="0" w:type="auto"/>
            <w:tcBorders>
              <w:top w:val="nil"/>
              <w:left w:val="nil"/>
              <w:bottom w:val="nil"/>
              <w:right w:val="nil"/>
            </w:tcBorders>
            <w:shd w:val="clear" w:color="auto" w:fill="auto"/>
            <w:hideMark/>
          </w:tcPr>
          <w:p w14:paraId="2C32AF5D" w14:textId="77777777" w:rsidR="00425E45" w:rsidRPr="00425E45" w:rsidRDefault="00425E45" w:rsidP="00425E45">
            <w:pPr>
              <w:spacing w:after="0" w:line="240" w:lineRule="auto"/>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w:t>
            </w:r>
          </w:p>
        </w:tc>
        <w:tc>
          <w:tcPr>
            <w:tcW w:w="0" w:type="auto"/>
            <w:tcBorders>
              <w:top w:val="nil"/>
              <w:left w:val="nil"/>
              <w:bottom w:val="nil"/>
              <w:right w:val="nil"/>
            </w:tcBorders>
            <w:shd w:val="clear" w:color="auto" w:fill="auto"/>
            <w:hideMark/>
          </w:tcPr>
          <w:p w14:paraId="2F7E4C37" w14:textId="77777777" w:rsidR="00425E45" w:rsidRPr="00425E45" w:rsidRDefault="00425E45" w:rsidP="00425E45">
            <w:pPr>
              <w:spacing w:after="0" w:line="240" w:lineRule="auto"/>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w:t>
            </w:r>
          </w:p>
        </w:tc>
      </w:tr>
      <w:tr w:rsidR="00425E45" w:rsidRPr="00425E45" w14:paraId="4A439E01" w14:textId="77777777" w:rsidTr="00425E45">
        <w:tc>
          <w:tcPr>
            <w:tcW w:w="0" w:type="auto"/>
            <w:tcBorders>
              <w:top w:val="nil"/>
              <w:left w:val="nil"/>
              <w:bottom w:val="nil"/>
              <w:right w:val="nil"/>
            </w:tcBorders>
            <w:shd w:val="clear" w:color="auto" w:fill="auto"/>
            <w:hideMark/>
          </w:tcPr>
          <w:p w14:paraId="4F90D071" w14:textId="77777777" w:rsidR="00425E45" w:rsidRPr="00425E45" w:rsidRDefault="00425E45" w:rsidP="00425E45">
            <w:pPr>
              <w:spacing w:before="150" w:after="150" w:line="240" w:lineRule="auto"/>
              <w:textAlignment w:val="top"/>
              <w:rPr>
                <w:rFonts w:ascii="Times New Roman" w:eastAsia="Times New Roman" w:hAnsi="Times New Roman" w:cs="Times New Roman"/>
                <w:sz w:val="21"/>
                <w:szCs w:val="21"/>
                <w:lang w:eastAsia="nl-BE"/>
              </w:rPr>
            </w:pPr>
            <w:proofErr w:type="spellStart"/>
            <w:r w:rsidRPr="00425E45">
              <w:rPr>
                <w:rFonts w:ascii="Times New Roman" w:eastAsia="Times New Roman" w:hAnsi="Times New Roman" w:cs="Times New Roman"/>
                <w:sz w:val="21"/>
                <w:szCs w:val="21"/>
                <w:lang w:eastAsia="nl-BE"/>
              </w:rPr>
              <w:t>Nocisensorische</w:t>
            </w:r>
            <w:proofErr w:type="spellEnd"/>
            <w:r w:rsidRPr="00425E45">
              <w:rPr>
                <w:rFonts w:ascii="Times New Roman" w:eastAsia="Times New Roman" w:hAnsi="Times New Roman" w:cs="Times New Roman"/>
                <w:sz w:val="21"/>
                <w:szCs w:val="21"/>
                <w:lang w:eastAsia="nl-BE"/>
              </w:rPr>
              <w:t xml:space="preserve"> input en pijn</w:t>
            </w:r>
          </w:p>
          <w:p w14:paraId="01996E53" w14:textId="77777777" w:rsidR="00425E45" w:rsidRPr="00425E45" w:rsidRDefault="00425E45" w:rsidP="00425E45">
            <w:pPr>
              <w:numPr>
                <w:ilvl w:val="0"/>
                <w:numId w:val="26"/>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Relatie tussen weefselbeschadiging en pijn</w:t>
            </w:r>
          </w:p>
          <w:p w14:paraId="762A0F83" w14:textId="77777777" w:rsidR="00425E45" w:rsidRPr="00425E45" w:rsidRDefault="00425E45" w:rsidP="00425E45">
            <w:pPr>
              <w:numPr>
                <w:ilvl w:val="0"/>
                <w:numId w:val="26"/>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Neurotags en hun betekenis.</w:t>
            </w:r>
          </w:p>
          <w:p w14:paraId="46A1F89F" w14:textId="77777777" w:rsidR="00425E45" w:rsidRPr="00425E45" w:rsidRDefault="00425E45" w:rsidP="00425E45">
            <w:pPr>
              <w:numPr>
                <w:ilvl w:val="0"/>
                <w:numId w:val="26"/>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De rol van het sympathisch zenuwstelsel</w:t>
            </w:r>
          </w:p>
        </w:tc>
        <w:tc>
          <w:tcPr>
            <w:tcW w:w="0" w:type="auto"/>
            <w:tcBorders>
              <w:top w:val="nil"/>
              <w:left w:val="nil"/>
              <w:bottom w:val="nil"/>
              <w:right w:val="nil"/>
            </w:tcBorders>
            <w:shd w:val="clear" w:color="auto" w:fill="auto"/>
            <w:hideMark/>
          </w:tcPr>
          <w:p w14:paraId="4ECBBDA8" w14:textId="77777777" w:rsidR="00425E45" w:rsidRPr="00425E45" w:rsidRDefault="00425E45" w:rsidP="00425E45">
            <w:pPr>
              <w:spacing w:before="150" w:after="15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xml:space="preserve">Behandelingstechnieken. </w:t>
            </w:r>
            <w:proofErr w:type="spellStart"/>
            <w:r w:rsidRPr="00425E45">
              <w:rPr>
                <w:rFonts w:ascii="Times New Roman" w:eastAsia="Times New Roman" w:hAnsi="Times New Roman" w:cs="Times New Roman"/>
                <w:sz w:val="21"/>
                <w:szCs w:val="21"/>
                <w:lang w:eastAsia="nl-BE"/>
              </w:rPr>
              <w:t>Neurodynamics</w:t>
            </w:r>
            <w:proofErr w:type="spellEnd"/>
            <w:r w:rsidRPr="00425E45">
              <w:rPr>
                <w:rFonts w:ascii="Times New Roman" w:eastAsia="Times New Roman" w:hAnsi="Times New Roman" w:cs="Times New Roman"/>
                <w:sz w:val="21"/>
                <w:szCs w:val="21"/>
                <w:lang w:eastAsia="nl-BE"/>
              </w:rPr>
              <w:t xml:space="preserve"> voor:</w:t>
            </w:r>
          </w:p>
          <w:p w14:paraId="7937C453" w14:textId="77777777" w:rsidR="00425E45" w:rsidRPr="00425E45" w:rsidRDefault="00425E45" w:rsidP="00425E45">
            <w:pPr>
              <w:numPr>
                <w:ilvl w:val="0"/>
                <w:numId w:val="27"/>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Spinale zenuwen</w:t>
            </w:r>
          </w:p>
          <w:p w14:paraId="6B738C60" w14:textId="77777777" w:rsidR="00425E45" w:rsidRPr="00425E45" w:rsidRDefault="00425E45" w:rsidP="00425E45">
            <w:pPr>
              <w:numPr>
                <w:ilvl w:val="0"/>
                <w:numId w:val="27"/>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xml:space="preserve">N. </w:t>
            </w:r>
            <w:proofErr w:type="spellStart"/>
            <w:r w:rsidRPr="00425E45">
              <w:rPr>
                <w:rFonts w:ascii="Times New Roman" w:eastAsia="Times New Roman" w:hAnsi="Times New Roman" w:cs="Times New Roman"/>
                <w:sz w:val="21"/>
                <w:szCs w:val="21"/>
                <w:lang w:eastAsia="nl-BE"/>
              </w:rPr>
              <w:t>Phrenicus</w:t>
            </w:r>
            <w:proofErr w:type="spellEnd"/>
          </w:p>
          <w:p w14:paraId="4ADD3230" w14:textId="77777777" w:rsidR="00425E45" w:rsidRPr="00425E45" w:rsidRDefault="00425E45" w:rsidP="00425E45">
            <w:pPr>
              <w:numPr>
                <w:ilvl w:val="0"/>
                <w:numId w:val="27"/>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xml:space="preserve">N. </w:t>
            </w:r>
            <w:proofErr w:type="spellStart"/>
            <w:r w:rsidRPr="00425E45">
              <w:rPr>
                <w:rFonts w:ascii="Times New Roman" w:eastAsia="Times New Roman" w:hAnsi="Times New Roman" w:cs="Times New Roman"/>
                <w:sz w:val="21"/>
                <w:szCs w:val="21"/>
                <w:lang w:eastAsia="nl-BE"/>
              </w:rPr>
              <w:t>Accessorius</w:t>
            </w:r>
            <w:proofErr w:type="spellEnd"/>
          </w:p>
          <w:p w14:paraId="22DB4A42" w14:textId="77777777" w:rsidR="00425E45" w:rsidRPr="00425E45" w:rsidRDefault="00425E45" w:rsidP="00425E45">
            <w:pPr>
              <w:numPr>
                <w:ilvl w:val="0"/>
                <w:numId w:val="27"/>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xml:space="preserve">Plexus </w:t>
            </w:r>
            <w:proofErr w:type="spellStart"/>
            <w:r w:rsidRPr="00425E45">
              <w:rPr>
                <w:rFonts w:ascii="Times New Roman" w:eastAsia="Times New Roman" w:hAnsi="Times New Roman" w:cs="Times New Roman"/>
                <w:sz w:val="21"/>
                <w:szCs w:val="21"/>
                <w:lang w:eastAsia="nl-BE"/>
              </w:rPr>
              <w:t>brachialis</w:t>
            </w:r>
            <w:proofErr w:type="spellEnd"/>
            <w:r w:rsidRPr="00425E45">
              <w:rPr>
                <w:rFonts w:ascii="Times New Roman" w:eastAsia="Times New Roman" w:hAnsi="Times New Roman" w:cs="Times New Roman"/>
                <w:sz w:val="21"/>
                <w:szCs w:val="21"/>
                <w:lang w:eastAsia="nl-BE"/>
              </w:rPr>
              <w:t xml:space="preserve"> takken.</w:t>
            </w:r>
          </w:p>
          <w:p w14:paraId="51BC9241" w14:textId="77777777" w:rsidR="00425E45" w:rsidRPr="00425E45" w:rsidRDefault="00425E45" w:rsidP="00425E45">
            <w:pPr>
              <w:numPr>
                <w:ilvl w:val="0"/>
                <w:numId w:val="27"/>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Sympathicus demping</w:t>
            </w:r>
          </w:p>
        </w:tc>
      </w:tr>
      <w:tr w:rsidR="00425E45" w:rsidRPr="00425E45" w14:paraId="0A87998B" w14:textId="77777777" w:rsidTr="00425E45">
        <w:tc>
          <w:tcPr>
            <w:tcW w:w="0" w:type="auto"/>
            <w:tcBorders>
              <w:top w:val="nil"/>
              <w:left w:val="nil"/>
              <w:bottom w:val="nil"/>
              <w:right w:val="nil"/>
            </w:tcBorders>
            <w:shd w:val="clear" w:color="auto" w:fill="auto"/>
            <w:hideMark/>
          </w:tcPr>
          <w:p w14:paraId="1F1176C4" w14:textId="77777777" w:rsidR="00425E45" w:rsidRPr="00425E45" w:rsidRDefault="00425E45" w:rsidP="00425E45">
            <w:pPr>
              <w:spacing w:after="0" w:line="240" w:lineRule="auto"/>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w:t>
            </w:r>
          </w:p>
        </w:tc>
        <w:tc>
          <w:tcPr>
            <w:tcW w:w="0" w:type="auto"/>
            <w:tcBorders>
              <w:top w:val="nil"/>
              <w:left w:val="nil"/>
              <w:bottom w:val="nil"/>
              <w:right w:val="nil"/>
            </w:tcBorders>
            <w:shd w:val="clear" w:color="auto" w:fill="auto"/>
            <w:hideMark/>
          </w:tcPr>
          <w:p w14:paraId="7C05EDFA" w14:textId="77777777" w:rsidR="00425E45" w:rsidRPr="00425E45" w:rsidRDefault="00425E45" w:rsidP="00425E45">
            <w:pPr>
              <w:spacing w:after="0" w:line="240" w:lineRule="auto"/>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w:t>
            </w:r>
          </w:p>
        </w:tc>
      </w:tr>
      <w:tr w:rsidR="00425E45" w:rsidRPr="00425E45" w14:paraId="0CB4725D" w14:textId="77777777" w:rsidTr="00425E45">
        <w:tc>
          <w:tcPr>
            <w:tcW w:w="0" w:type="auto"/>
            <w:tcBorders>
              <w:top w:val="nil"/>
              <w:left w:val="nil"/>
              <w:bottom w:val="nil"/>
              <w:right w:val="nil"/>
            </w:tcBorders>
            <w:shd w:val="clear" w:color="auto" w:fill="auto"/>
            <w:hideMark/>
          </w:tcPr>
          <w:p w14:paraId="0F1A1795" w14:textId="77777777" w:rsidR="00425E45" w:rsidRPr="00425E45" w:rsidRDefault="00425E45" w:rsidP="00425E45">
            <w:pPr>
              <w:spacing w:after="0" w:line="240" w:lineRule="auto"/>
              <w:rPr>
                <w:rFonts w:ascii="Times New Roman" w:eastAsia="Times New Roman" w:hAnsi="Times New Roman" w:cs="Times New Roman"/>
                <w:sz w:val="21"/>
                <w:szCs w:val="21"/>
                <w:lang w:eastAsia="nl-BE"/>
              </w:rPr>
            </w:pPr>
            <w:proofErr w:type="spellStart"/>
            <w:r w:rsidRPr="00425E45">
              <w:rPr>
                <w:rFonts w:ascii="Times New Roman" w:eastAsia="Times New Roman" w:hAnsi="Times New Roman" w:cs="Times New Roman"/>
                <w:sz w:val="21"/>
                <w:szCs w:val="21"/>
                <w:lang w:eastAsia="nl-BE"/>
              </w:rPr>
              <w:t>Nocisensoriek</w:t>
            </w:r>
            <w:proofErr w:type="spellEnd"/>
            <w:r w:rsidRPr="00425E45">
              <w:rPr>
                <w:rFonts w:ascii="Times New Roman" w:eastAsia="Times New Roman" w:hAnsi="Times New Roman" w:cs="Times New Roman"/>
                <w:sz w:val="21"/>
                <w:szCs w:val="21"/>
                <w:lang w:eastAsia="nl-BE"/>
              </w:rPr>
              <w:t xml:space="preserve"> en inflammatie</w:t>
            </w:r>
          </w:p>
          <w:p w14:paraId="77075770" w14:textId="77777777" w:rsidR="00425E45" w:rsidRPr="00425E45" w:rsidRDefault="00425E45" w:rsidP="00425E45">
            <w:pPr>
              <w:numPr>
                <w:ilvl w:val="0"/>
                <w:numId w:val="28"/>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xml:space="preserve">De rol van </w:t>
            </w:r>
            <w:proofErr w:type="spellStart"/>
            <w:r w:rsidRPr="00425E45">
              <w:rPr>
                <w:rFonts w:ascii="Times New Roman" w:eastAsia="Times New Roman" w:hAnsi="Times New Roman" w:cs="Times New Roman"/>
                <w:sz w:val="21"/>
                <w:szCs w:val="21"/>
                <w:lang w:eastAsia="nl-BE"/>
              </w:rPr>
              <w:t>nocisensors</w:t>
            </w:r>
            <w:proofErr w:type="spellEnd"/>
          </w:p>
          <w:p w14:paraId="6FB2593F" w14:textId="77777777" w:rsidR="00425E45" w:rsidRPr="00425E45" w:rsidRDefault="00425E45" w:rsidP="00425E45">
            <w:pPr>
              <w:numPr>
                <w:ilvl w:val="0"/>
                <w:numId w:val="28"/>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De rol van sympathisch zenuwstelsel</w:t>
            </w:r>
          </w:p>
        </w:tc>
        <w:tc>
          <w:tcPr>
            <w:tcW w:w="0" w:type="auto"/>
            <w:tcBorders>
              <w:top w:val="nil"/>
              <w:left w:val="nil"/>
              <w:bottom w:val="nil"/>
              <w:right w:val="nil"/>
            </w:tcBorders>
            <w:shd w:val="clear" w:color="auto" w:fill="auto"/>
            <w:hideMark/>
          </w:tcPr>
          <w:p w14:paraId="2816C5F1" w14:textId="77777777" w:rsidR="00425E45" w:rsidRPr="00425E45" w:rsidRDefault="00425E45" w:rsidP="00425E45">
            <w:pPr>
              <w:spacing w:after="0" w:line="240" w:lineRule="auto"/>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w:t>
            </w:r>
          </w:p>
        </w:tc>
      </w:tr>
    </w:tbl>
    <w:p w14:paraId="01941C07" w14:textId="77777777" w:rsidR="00425E45" w:rsidRPr="00425E45" w:rsidRDefault="00425E45" w:rsidP="00425E45">
      <w:pPr>
        <w:spacing w:after="0" w:line="240" w:lineRule="auto"/>
        <w:jc w:val="both"/>
        <w:textAlignment w:val="top"/>
        <w:rPr>
          <w:rFonts w:ascii="Calibri" w:eastAsia="Times New Roman" w:hAnsi="Calibri" w:cs="Calibri"/>
          <w:color w:val="000000"/>
          <w:sz w:val="21"/>
          <w:szCs w:val="21"/>
          <w:lang w:eastAsia="nl-BE"/>
        </w:rPr>
      </w:pPr>
      <w:r w:rsidRPr="00425E45">
        <w:rPr>
          <w:rFonts w:ascii="Calibri" w:eastAsia="Times New Roman" w:hAnsi="Calibri" w:cs="Calibri"/>
          <w:color w:val="000000"/>
          <w:sz w:val="21"/>
          <w:szCs w:val="21"/>
          <w:lang w:eastAsia="nl-BE"/>
        </w:rPr>
        <w:t> </w:t>
      </w:r>
    </w:p>
    <w:p w14:paraId="2A03DB89" w14:textId="77777777" w:rsidR="00425E45" w:rsidRPr="00425E45" w:rsidRDefault="00425E45" w:rsidP="00425E45">
      <w:pPr>
        <w:spacing w:after="0" w:line="240" w:lineRule="auto"/>
        <w:textAlignment w:val="top"/>
        <w:rPr>
          <w:rFonts w:ascii="Calibri" w:eastAsia="Times New Roman" w:hAnsi="Calibri" w:cs="Calibri"/>
          <w:color w:val="000000"/>
          <w:sz w:val="21"/>
          <w:szCs w:val="21"/>
          <w:lang w:eastAsia="nl-BE"/>
        </w:rPr>
      </w:pPr>
      <w:r w:rsidRPr="00425E45">
        <w:rPr>
          <w:rFonts w:ascii="Calibri" w:eastAsia="Times New Roman" w:hAnsi="Calibri" w:cs="Calibri"/>
          <w:color w:val="000000"/>
          <w:sz w:val="21"/>
          <w:szCs w:val="21"/>
          <w:lang w:eastAsia="nl-BE"/>
        </w:rPr>
        <w:t> </w:t>
      </w:r>
    </w:p>
    <w:tbl>
      <w:tblPr>
        <w:tblW w:w="10384" w:type="dxa"/>
        <w:tblCellMar>
          <w:left w:w="0" w:type="dxa"/>
          <w:right w:w="0" w:type="dxa"/>
        </w:tblCellMar>
        <w:tblLook w:val="04A0" w:firstRow="1" w:lastRow="0" w:firstColumn="1" w:lastColumn="0" w:noHBand="0" w:noVBand="1"/>
      </w:tblPr>
      <w:tblGrid>
        <w:gridCol w:w="4350"/>
        <w:gridCol w:w="6034"/>
      </w:tblGrid>
      <w:tr w:rsidR="00425E45" w:rsidRPr="00425E45" w14:paraId="28E80F5A" w14:textId="77777777" w:rsidTr="00425E45">
        <w:tc>
          <w:tcPr>
            <w:tcW w:w="0" w:type="auto"/>
            <w:tcBorders>
              <w:top w:val="nil"/>
              <w:left w:val="nil"/>
              <w:bottom w:val="nil"/>
              <w:right w:val="nil"/>
            </w:tcBorders>
            <w:shd w:val="clear" w:color="auto" w:fill="auto"/>
            <w:hideMark/>
          </w:tcPr>
          <w:p w14:paraId="7109E9F0" w14:textId="77777777" w:rsidR="00425E45" w:rsidRPr="00425E45" w:rsidRDefault="00425E45" w:rsidP="00425E45">
            <w:pPr>
              <w:spacing w:after="0" w:line="240" w:lineRule="auto"/>
              <w:jc w:val="center"/>
              <w:rPr>
                <w:rFonts w:ascii="Times New Roman" w:eastAsia="Times New Roman" w:hAnsi="Times New Roman" w:cs="Times New Roman"/>
                <w:sz w:val="21"/>
                <w:szCs w:val="21"/>
                <w:lang w:eastAsia="nl-BE"/>
              </w:rPr>
            </w:pPr>
            <w:r w:rsidRPr="00425E45">
              <w:rPr>
                <w:rFonts w:ascii="Times New Roman" w:eastAsia="Times New Roman" w:hAnsi="Times New Roman" w:cs="Times New Roman"/>
                <w:b/>
                <w:bCs/>
                <w:sz w:val="21"/>
                <w:szCs w:val="21"/>
                <w:bdr w:val="none" w:sz="0" w:space="0" w:color="auto" w:frame="1"/>
                <w:lang w:eastAsia="nl-BE"/>
              </w:rPr>
              <w:t>Theorie</w:t>
            </w:r>
          </w:p>
        </w:tc>
        <w:tc>
          <w:tcPr>
            <w:tcW w:w="0" w:type="auto"/>
            <w:tcBorders>
              <w:top w:val="nil"/>
              <w:left w:val="nil"/>
              <w:bottom w:val="nil"/>
              <w:right w:val="nil"/>
            </w:tcBorders>
            <w:shd w:val="clear" w:color="auto" w:fill="auto"/>
            <w:hideMark/>
          </w:tcPr>
          <w:p w14:paraId="2460995B" w14:textId="77777777" w:rsidR="00425E45" w:rsidRPr="00425E45" w:rsidRDefault="00425E45" w:rsidP="00425E45">
            <w:pPr>
              <w:spacing w:after="0" w:line="240" w:lineRule="auto"/>
              <w:jc w:val="center"/>
              <w:rPr>
                <w:rFonts w:ascii="Times New Roman" w:eastAsia="Times New Roman" w:hAnsi="Times New Roman" w:cs="Times New Roman"/>
                <w:sz w:val="21"/>
                <w:szCs w:val="21"/>
                <w:lang w:eastAsia="nl-BE"/>
              </w:rPr>
            </w:pPr>
            <w:r w:rsidRPr="00425E45">
              <w:rPr>
                <w:rFonts w:ascii="Times New Roman" w:eastAsia="Times New Roman" w:hAnsi="Times New Roman" w:cs="Times New Roman"/>
                <w:b/>
                <w:bCs/>
                <w:sz w:val="21"/>
                <w:szCs w:val="21"/>
                <w:bdr w:val="none" w:sz="0" w:space="0" w:color="auto" w:frame="1"/>
                <w:lang w:eastAsia="nl-BE"/>
              </w:rPr>
              <w:t>Praktijk</w:t>
            </w:r>
          </w:p>
        </w:tc>
      </w:tr>
      <w:tr w:rsidR="00425E45" w:rsidRPr="00425E45" w14:paraId="2A03484B" w14:textId="77777777" w:rsidTr="00425E45">
        <w:tc>
          <w:tcPr>
            <w:tcW w:w="0" w:type="auto"/>
            <w:tcBorders>
              <w:top w:val="nil"/>
              <w:left w:val="nil"/>
              <w:bottom w:val="nil"/>
              <w:right w:val="nil"/>
            </w:tcBorders>
            <w:shd w:val="clear" w:color="auto" w:fill="auto"/>
            <w:hideMark/>
          </w:tcPr>
          <w:p w14:paraId="69A1BA9F" w14:textId="77777777" w:rsidR="00425E45" w:rsidRPr="00425E45" w:rsidRDefault="00425E45" w:rsidP="00425E45">
            <w:pPr>
              <w:spacing w:before="150" w:after="15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lastRenderedPageBreak/>
              <w:t xml:space="preserve">Spinale </w:t>
            </w:r>
            <w:proofErr w:type="spellStart"/>
            <w:r w:rsidRPr="00425E45">
              <w:rPr>
                <w:rFonts w:ascii="Times New Roman" w:eastAsia="Times New Roman" w:hAnsi="Times New Roman" w:cs="Times New Roman"/>
                <w:sz w:val="21"/>
                <w:szCs w:val="21"/>
                <w:lang w:eastAsia="nl-BE"/>
              </w:rPr>
              <w:t>thoraco</w:t>
            </w:r>
            <w:proofErr w:type="spellEnd"/>
            <w:r w:rsidRPr="00425E45">
              <w:rPr>
                <w:rFonts w:ascii="Times New Roman" w:eastAsia="Times New Roman" w:hAnsi="Times New Roman" w:cs="Times New Roman"/>
                <w:sz w:val="21"/>
                <w:szCs w:val="21"/>
                <w:lang w:eastAsia="nl-BE"/>
              </w:rPr>
              <w:t xml:space="preserve">-cervicale </w:t>
            </w:r>
            <w:proofErr w:type="gramStart"/>
            <w:r w:rsidRPr="00425E45">
              <w:rPr>
                <w:rFonts w:ascii="Times New Roman" w:eastAsia="Times New Roman" w:hAnsi="Times New Roman" w:cs="Times New Roman"/>
                <w:sz w:val="21"/>
                <w:szCs w:val="21"/>
                <w:lang w:eastAsia="nl-BE"/>
              </w:rPr>
              <w:t>innervatie :</w:t>
            </w:r>
            <w:proofErr w:type="gramEnd"/>
          </w:p>
          <w:p w14:paraId="7C81582D" w14:textId="77777777" w:rsidR="00425E45" w:rsidRPr="00425E45" w:rsidRDefault="00425E45" w:rsidP="00425E45">
            <w:pPr>
              <w:numPr>
                <w:ilvl w:val="0"/>
                <w:numId w:val="29"/>
              </w:numPr>
              <w:spacing w:after="0" w:line="240" w:lineRule="auto"/>
              <w:textAlignment w:val="top"/>
              <w:rPr>
                <w:rFonts w:ascii="Times New Roman" w:eastAsia="Times New Roman" w:hAnsi="Times New Roman" w:cs="Times New Roman"/>
                <w:sz w:val="21"/>
                <w:szCs w:val="21"/>
                <w:lang w:eastAsia="nl-BE"/>
              </w:rPr>
            </w:pPr>
            <w:proofErr w:type="spellStart"/>
            <w:r w:rsidRPr="00425E45">
              <w:rPr>
                <w:rFonts w:ascii="Times New Roman" w:eastAsia="Times New Roman" w:hAnsi="Times New Roman" w:cs="Times New Roman"/>
                <w:sz w:val="21"/>
                <w:szCs w:val="21"/>
                <w:lang w:eastAsia="nl-BE"/>
              </w:rPr>
              <w:t>Rami</w:t>
            </w:r>
            <w:proofErr w:type="spellEnd"/>
            <w:r w:rsidRPr="00425E45">
              <w:rPr>
                <w:rFonts w:ascii="Times New Roman" w:eastAsia="Times New Roman" w:hAnsi="Times New Roman" w:cs="Times New Roman"/>
                <w:sz w:val="21"/>
                <w:szCs w:val="21"/>
                <w:lang w:eastAsia="nl-BE"/>
              </w:rPr>
              <w:t xml:space="preserve"> dorsales</w:t>
            </w:r>
          </w:p>
          <w:p w14:paraId="09209E34" w14:textId="77777777" w:rsidR="00425E45" w:rsidRPr="00425E45" w:rsidRDefault="00425E45" w:rsidP="00425E45">
            <w:pPr>
              <w:numPr>
                <w:ilvl w:val="0"/>
                <w:numId w:val="29"/>
              </w:numPr>
              <w:spacing w:after="0" w:line="240" w:lineRule="auto"/>
              <w:textAlignment w:val="top"/>
              <w:rPr>
                <w:rFonts w:ascii="Times New Roman" w:eastAsia="Times New Roman" w:hAnsi="Times New Roman" w:cs="Times New Roman"/>
                <w:sz w:val="21"/>
                <w:szCs w:val="21"/>
                <w:lang w:eastAsia="nl-BE"/>
              </w:rPr>
            </w:pPr>
            <w:proofErr w:type="spellStart"/>
            <w:r w:rsidRPr="00425E45">
              <w:rPr>
                <w:rFonts w:ascii="Times New Roman" w:eastAsia="Times New Roman" w:hAnsi="Times New Roman" w:cs="Times New Roman"/>
                <w:sz w:val="21"/>
                <w:szCs w:val="21"/>
                <w:lang w:eastAsia="nl-BE"/>
              </w:rPr>
              <w:t>Rami</w:t>
            </w:r>
            <w:proofErr w:type="spellEnd"/>
            <w:r w:rsidRPr="00425E45">
              <w:rPr>
                <w:rFonts w:ascii="Times New Roman" w:eastAsia="Times New Roman" w:hAnsi="Times New Roman" w:cs="Times New Roman"/>
                <w:sz w:val="21"/>
                <w:szCs w:val="21"/>
                <w:lang w:eastAsia="nl-BE"/>
              </w:rPr>
              <w:t xml:space="preserve"> </w:t>
            </w:r>
            <w:proofErr w:type="spellStart"/>
            <w:r w:rsidRPr="00425E45">
              <w:rPr>
                <w:rFonts w:ascii="Times New Roman" w:eastAsia="Times New Roman" w:hAnsi="Times New Roman" w:cs="Times New Roman"/>
                <w:sz w:val="21"/>
                <w:szCs w:val="21"/>
                <w:lang w:eastAsia="nl-BE"/>
              </w:rPr>
              <w:t>ventrales</w:t>
            </w:r>
            <w:proofErr w:type="spellEnd"/>
          </w:p>
        </w:tc>
        <w:tc>
          <w:tcPr>
            <w:tcW w:w="0" w:type="auto"/>
            <w:tcBorders>
              <w:top w:val="nil"/>
              <w:left w:val="nil"/>
              <w:bottom w:val="nil"/>
              <w:right w:val="nil"/>
            </w:tcBorders>
            <w:shd w:val="clear" w:color="auto" w:fill="auto"/>
            <w:hideMark/>
          </w:tcPr>
          <w:p w14:paraId="4361DB13" w14:textId="77777777" w:rsidR="00425E45" w:rsidRPr="00425E45" w:rsidRDefault="00425E45" w:rsidP="00425E45">
            <w:pPr>
              <w:spacing w:before="150" w:after="15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xml:space="preserve">Bewegings-assessment gericht </w:t>
            </w:r>
            <w:proofErr w:type="gramStart"/>
            <w:r w:rsidRPr="00425E45">
              <w:rPr>
                <w:rFonts w:ascii="Times New Roman" w:eastAsia="Times New Roman" w:hAnsi="Times New Roman" w:cs="Times New Roman"/>
                <w:sz w:val="21"/>
                <w:szCs w:val="21"/>
                <w:lang w:eastAsia="nl-BE"/>
              </w:rPr>
              <w:t>op :</w:t>
            </w:r>
            <w:proofErr w:type="gramEnd"/>
          </w:p>
          <w:p w14:paraId="1C1E4BDC" w14:textId="77777777" w:rsidR="00425E45" w:rsidRPr="00425E45" w:rsidRDefault="00425E45" w:rsidP="00425E45">
            <w:pPr>
              <w:numPr>
                <w:ilvl w:val="0"/>
                <w:numId w:val="30"/>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Algemene beweeglijkheid</w:t>
            </w:r>
          </w:p>
          <w:p w14:paraId="5150F63C" w14:textId="77777777" w:rsidR="00425E45" w:rsidRPr="00425E45" w:rsidRDefault="00425E45" w:rsidP="00425E45">
            <w:pPr>
              <w:numPr>
                <w:ilvl w:val="0"/>
                <w:numId w:val="30"/>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xml:space="preserve">Compressie- en decompressie ter detectie van </w:t>
            </w:r>
            <w:proofErr w:type="spellStart"/>
            <w:r w:rsidRPr="00425E45">
              <w:rPr>
                <w:rFonts w:ascii="Times New Roman" w:eastAsia="Times New Roman" w:hAnsi="Times New Roman" w:cs="Times New Roman"/>
                <w:sz w:val="21"/>
                <w:szCs w:val="21"/>
                <w:lang w:eastAsia="nl-BE"/>
              </w:rPr>
              <w:t>radiculaire</w:t>
            </w:r>
            <w:proofErr w:type="spellEnd"/>
            <w:r w:rsidRPr="00425E45">
              <w:rPr>
                <w:rFonts w:ascii="Times New Roman" w:eastAsia="Times New Roman" w:hAnsi="Times New Roman" w:cs="Times New Roman"/>
                <w:sz w:val="21"/>
                <w:szCs w:val="21"/>
                <w:lang w:eastAsia="nl-BE"/>
              </w:rPr>
              <w:t xml:space="preserve"> input</w:t>
            </w:r>
          </w:p>
        </w:tc>
      </w:tr>
      <w:tr w:rsidR="00425E45" w:rsidRPr="00425E45" w14:paraId="38B7A246" w14:textId="77777777" w:rsidTr="00425E45">
        <w:tc>
          <w:tcPr>
            <w:tcW w:w="0" w:type="auto"/>
            <w:tcBorders>
              <w:top w:val="nil"/>
              <w:left w:val="nil"/>
              <w:bottom w:val="nil"/>
              <w:right w:val="nil"/>
            </w:tcBorders>
            <w:shd w:val="clear" w:color="auto" w:fill="auto"/>
            <w:hideMark/>
          </w:tcPr>
          <w:p w14:paraId="5AF93FAF" w14:textId="77777777" w:rsidR="00425E45" w:rsidRPr="00425E45" w:rsidRDefault="00425E45" w:rsidP="00425E45">
            <w:pPr>
              <w:spacing w:after="0" w:line="240" w:lineRule="auto"/>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w:t>
            </w:r>
          </w:p>
        </w:tc>
        <w:tc>
          <w:tcPr>
            <w:tcW w:w="0" w:type="auto"/>
            <w:tcBorders>
              <w:top w:val="nil"/>
              <w:left w:val="nil"/>
              <w:bottom w:val="nil"/>
              <w:right w:val="nil"/>
            </w:tcBorders>
            <w:shd w:val="clear" w:color="auto" w:fill="auto"/>
            <w:hideMark/>
          </w:tcPr>
          <w:p w14:paraId="270CFFA2" w14:textId="77777777" w:rsidR="00425E45" w:rsidRPr="00425E45" w:rsidRDefault="00425E45" w:rsidP="00425E45">
            <w:pPr>
              <w:spacing w:after="0" w:line="240" w:lineRule="auto"/>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w:t>
            </w:r>
          </w:p>
        </w:tc>
      </w:tr>
      <w:tr w:rsidR="00425E45" w:rsidRPr="00425E45" w14:paraId="29386D98" w14:textId="77777777" w:rsidTr="00425E45">
        <w:tc>
          <w:tcPr>
            <w:tcW w:w="0" w:type="auto"/>
            <w:tcBorders>
              <w:top w:val="nil"/>
              <w:left w:val="nil"/>
              <w:bottom w:val="nil"/>
              <w:right w:val="nil"/>
            </w:tcBorders>
            <w:shd w:val="clear" w:color="auto" w:fill="auto"/>
            <w:hideMark/>
          </w:tcPr>
          <w:p w14:paraId="77D928A6" w14:textId="77777777" w:rsidR="00425E45" w:rsidRPr="00425E45" w:rsidRDefault="00425E45" w:rsidP="00425E45">
            <w:pPr>
              <w:spacing w:before="150" w:after="15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xml:space="preserve">N. </w:t>
            </w:r>
            <w:proofErr w:type="spellStart"/>
            <w:r w:rsidRPr="00425E45">
              <w:rPr>
                <w:rFonts w:ascii="Times New Roman" w:eastAsia="Times New Roman" w:hAnsi="Times New Roman" w:cs="Times New Roman"/>
                <w:sz w:val="21"/>
                <w:szCs w:val="21"/>
                <w:lang w:eastAsia="nl-BE"/>
              </w:rPr>
              <w:t>Phrenicus</w:t>
            </w:r>
            <w:proofErr w:type="spellEnd"/>
            <w:r w:rsidRPr="00425E45">
              <w:rPr>
                <w:rFonts w:ascii="Times New Roman" w:eastAsia="Times New Roman" w:hAnsi="Times New Roman" w:cs="Times New Roman"/>
                <w:sz w:val="21"/>
                <w:szCs w:val="21"/>
                <w:lang w:eastAsia="nl-BE"/>
              </w:rPr>
              <w:t xml:space="preserve"> en N. </w:t>
            </w:r>
            <w:proofErr w:type="spellStart"/>
            <w:proofErr w:type="gramStart"/>
            <w:r w:rsidRPr="00425E45">
              <w:rPr>
                <w:rFonts w:ascii="Times New Roman" w:eastAsia="Times New Roman" w:hAnsi="Times New Roman" w:cs="Times New Roman"/>
                <w:sz w:val="21"/>
                <w:szCs w:val="21"/>
                <w:lang w:eastAsia="nl-BE"/>
              </w:rPr>
              <w:t>Accessorius</w:t>
            </w:r>
            <w:proofErr w:type="spellEnd"/>
            <w:r w:rsidRPr="00425E45">
              <w:rPr>
                <w:rFonts w:ascii="Times New Roman" w:eastAsia="Times New Roman" w:hAnsi="Times New Roman" w:cs="Times New Roman"/>
                <w:sz w:val="21"/>
                <w:szCs w:val="21"/>
                <w:lang w:eastAsia="nl-BE"/>
              </w:rPr>
              <w:t> :</w:t>
            </w:r>
            <w:proofErr w:type="gramEnd"/>
          </w:p>
          <w:p w14:paraId="60F9649C" w14:textId="77777777" w:rsidR="00425E45" w:rsidRPr="00425E45" w:rsidRDefault="00425E45" w:rsidP="00425E45">
            <w:pPr>
              <w:numPr>
                <w:ilvl w:val="0"/>
                <w:numId w:val="31"/>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Onderlinge connecties</w:t>
            </w:r>
          </w:p>
          <w:p w14:paraId="5A959BB2" w14:textId="77777777" w:rsidR="00425E45" w:rsidRPr="00425E45" w:rsidRDefault="00425E45" w:rsidP="00425E45">
            <w:pPr>
              <w:numPr>
                <w:ilvl w:val="0"/>
                <w:numId w:val="31"/>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Invloed van ademhaling op de CWK</w:t>
            </w:r>
          </w:p>
        </w:tc>
        <w:tc>
          <w:tcPr>
            <w:tcW w:w="0" w:type="auto"/>
            <w:tcBorders>
              <w:top w:val="nil"/>
              <w:left w:val="nil"/>
              <w:bottom w:val="nil"/>
              <w:right w:val="nil"/>
            </w:tcBorders>
            <w:shd w:val="clear" w:color="auto" w:fill="auto"/>
            <w:hideMark/>
          </w:tcPr>
          <w:p w14:paraId="3882F280" w14:textId="77777777" w:rsidR="00425E45" w:rsidRPr="00425E45" w:rsidRDefault="00425E45" w:rsidP="00425E45">
            <w:pPr>
              <w:spacing w:before="150" w:after="15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xml:space="preserve">Neurogene </w:t>
            </w:r>
            <w:proofErr w:type="gramStart"/>
            <w:r w:rsidRPr="00425E45">
              <w:rPr>
                <w:rFonts w:ascii="Times New Roman" w:eastAsia="Times New Roman" w:hAnsi="Times New Roman" w:cs="Times New Roman"/>
                <w:sz w:val="21"/>
                <w:szCs w:val="21"/>
                <w:lang w:eastAsia="nl-BE"/>
              </w:rPr>
              <w:t>palpatie :</w:t>
            </w:r>
            <w:proofErr w:type="gramEnd"/>
          </w:p>
          <w:p w14:paraId="129DF57D" w14:textId="77777777" w:rsidR="00425E45" w:rsidRPr="00425E45" w:rsidRDefault="00425E45" w:rsidP="00425E45">
            <w:pPr>
              <w:numPr>
                <w:ilvl w:val="0"/>
                <w:numId w:val="32"/>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Palpatie van perifere zenuwen</w:t>
            </w:r>
          </w:p>
          <w:p w14:paraId="50DF7FD8" w14:textId="77777777" w:rsidR="00425E45" w:rsidRPr="00425E45" w:rsidRDefault="00425E45" w:rsidP="00425E45">
            <w:pPr>
              <w:numPr>
                <w:ilvl w:val="0"/>
                <w:numId w:val="32"/>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Interpretatie van de palpatie</w:t>
            </w:r>
          </w:p>
        </w:tc>
      </w:tr>
      <w:tr w:rsidR="00425E45" w:rsidRPr="00425E45" w14:paraId="46762DB1" w14:textId="77777777" w:rsidTr="00425E45">
        <w:tc>
          <w:tcPr>
            <w:tcW w:w="0" w:type="auto"/>
            <w:tcBorders>
              <w:top w:val="nil"/>
              <w:left w:val="nil"/>
              <w:bottom w:val="nil"/>
              <w:right w:val="nil"/>
            </w:tcBorders>
            <w:shd w:val="clear" w:color="auto" w:fill="auto"/>
            <w:hideMark/>
          </w:tcPr>
          <w:p w14:paraId="74D117D0" w14:textId="77777777" w:rsidR="00425E45" w:rsidRPr="00425E45" w:rsidRDefault="00425E45" w:rsidP="00425E45">
            <w:pPr>
              <w:spacing w:after="0" w:line="240" w:lineRule="auto"/>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w:t>
            </w:r>
          </w:p>
        </w:tc>
        <w:tc>
          <w:tcPr>
            <w:tcW w:w="0" w:type="auto"/>
            <w:tcBorders>
              <w:top w:val="nil"/>
              <w:left w:val="nil"/>
              <w:bottom w:val="nil"/>
              <w:right w:val="nil"/>
            </w:tcBorders>
            <w:shd w:val="clear" w:color="auto" w:fill="auto"/>
            <w:hideMark/>
          </w:tcPr>
          <w:p w14:paraId="148B7E3A" w14:textId="77777777" w:rsidR="00425E45" w:rsidRPr="00425E45" w:rsidRDefault="00425E45" w:rsidP="00425E45">
            <w:pPr>
              <w:spacing w:after="0" w:line="240" w:lineRule="auto"/>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w:t>
            </w:r>
          </w:p>
        </w:tc>
      </w:tr>
      <w:tr w:rsidR="00425E45" w:rsidRPr="00425E45" w14:paraId="218CED39" w14:textId="77777777" w:rsidTr="00425E45">
        <w:tc>
          <w:tcPr>
            <w:tcW w:w="0" w:type="auto"/>
            <w:tcBorders>
              <w:top w:val="nil"/>
              <w:left w:val="nil"/>
              <w:bottom w:val="nil"/>
              <w:right w:val="nil"/>
            </w:tcBorders>
            <w:shd w:val="clear" w:color="auto" w:fill="auto"/>
            <w:hideMark/>
          </w:tcPr>
          <w:p w14:paraId="3EC3C91A" w14:textId="77777777" w:rsidR="00425E45" w:rsidRPr="00425E45" w:rsidRDefault="00425E45" w:rsidP="00425E45">
            <w:pPr>
              <w:spacing w:before="150" w:after="15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xml:space="preserve">Plexus </w:t>
            </w:r>
            <w:proofErr w:type="spellStart"/>
            <w:r w:rsidRPr="00425E45">
              <w:rPr>
                <w:rFonts w:ascii="Times New Roman" w:eastAsia="Times New Roman" w:hAnsi="Times New Roman" w:cs="Times New Roman"/>
                <w:sz w:val="21"/>
                <w:szCs w:val="21"/>
                <w:lang w:eastAsia="nl-BE"/>
              </w:rPr>
              <w:t>brachialis</w:t>
            </w:r>
            <w:proofErr w:type="spellEnd"/>
          </w:p>
          <w:p w14:paraId="7806B033" w14:textId="77777777" w:rsidR="00425E45" w:rsidRPr="00425E45" w:rsidRDefault="00425E45" w:rsidP="00425E45">
            <w:pPr>
              <w:numPr>
                <w:ilvl w:val="0"/>
                <w:numId w:val="33"/>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De belangrijkste zenuwen</w:t>
            </w:r>
          </w:p>
          <w:p w14:paraId="33A298DA" w14:textId="77777777" w:rsidR="00425E45" w:rsidRPr="00425E45" w:rsidRDefault="00425E45" w:rsidP="00425E45">
            <w:pPr>
              <w:numPr>
                <w:ilvl w:val="0"/>
                <w:numId w:val="33"/>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Verloop en functie</w:t>
            </w:r>
          </w:p>
        </w:tc>
        <w:tc>
          <w:tcPr>
            <w:tcW w:w="0" w:type="auto"/>
            <w:tcBorders>
              <w:top w:val="nil"/>
              <w:left w:val="nil"/>
              <w:bottom w:val="nil"/>
              <w:right w:val="nil"/>
            </w:tcBorders>
            <w:shd w:val="clear" w:color="auto" w:fill="auto"/>
            <w:hideMark/>
          </w:tcPr>
          <w:p w14:paraId="7FCEB4A4" w14:textId="77777777" w:rsidR="00425E45" w:rsidRPr="00425E45" w:rsidRDefault="00425E45" w:rsidP="00425E45">
            <w:pPr>
              <w:spacing w:before="150" w:after="150" w:line="240" w:lineRule="auto"/>
              <w:textAlignment w:val="top"/>
              <w:rPr>
                <w:rFonts w:ascii="Times New Roman" w:eastAsia="Times New Roman" w:hAnsi="Times New Roman" w:cs="Times New Roman"/>
                <w:sz w:val="21"/>
                <w:szCs w:val="21"/>
                <w:lang w:eastAsia="nl-BE"/>
              </w:rPr>
            </w:pPr>
            <w:proofErr w:type="spellStart"/>
            <w:r w:rsidRPr="00425E45">
              <w:rPr>
                <w:rFonts w:ascii="Times New Roman" w:eastAsia="Times New Roman" w:hAnsi="Times New Roman" w:cs="Times New Roman"/>
                <w:sz w:val="21"/>
                <w:szCs w:val="21"/>
                <w:lang w:eastAsia="nl-BE"/>
              </w:rPr>
              <w:t>Pijnklinisch</w:t>
            </w:r>
            <w:proofErr w:type="spellEnd"/>
            <w:r w:rsidRPr="00425E45">
              <w:rPr>
                <w:rFonts w:ascii="Times New Roman" w:eastAsia="Times New Roman" w:hAnsi="Times New Roman" w:cs="Times New Roman"/>
                <w:sz w:val="21"/>
                <w:szCs w:val="21"/>
                <w:lang w:eastAsia="nl-BE"/>
              </w:rPr>
              <w:t xml:space="preserve"> neurogeen </w:t>
            </w:r>
            <w:proofErr w:type="gramStart"/>
            <w:r w:rsidRPr="00425E45">
              <w:rPr>
                <w:rFonts w:ascii="Times New Roman" w:eastAsia="Times New Roman" w:hAnsi="Times New Roman" w:cs="Times New Roman"/>
                <w:sz w:val="21"/>
                <w:szCs w:val="21"/>
                <w:lang w:eastAsia="nl-BE"/>
              </w:rPr>
              <w:t>assessment :</w:t>
            </w:r>
            <w:proofErr w:type="gramEnd"/>
          </w:p>
          <w:p w14:paraId="37F4E26D" w14:textId="77777777" w:rsidR="00425E45" w:rsidRPr="00425E45" w:rsidRDefault="00425E45" w:rsidP="00425E45">
            <w:pPr>
              <w:numPr>
                <w:ilvl w:val="0"/>
                <w:numId w:val="34"/>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Strijken en prikken ter evaluatie van:</w:t>
            </w:r>
          </w:p>
          <w:p w14:paraId="489F4A56" w14:textId="77777777" w:rsidR="00425E45" w:rsidRPr="00425E45" w:rsidRDefault="00425E45" w:rsidP="00425E45">
            <w:pPr>
              <w:numPr>
                <w:ilvl w:val="1"/>
                <w:numId w:val="34"/>
              </w:numPr>
              <w:spacing w:after="0" w:line="240" w:lineRule="auto"/>
              <w:textAlignment w:val="top"/>
              <w:rPr>
                <w:rFonts w:ascii="Times New Roman" w:eastAsia="Times New Roman" w:hAnsi="Times New Roman" w:cs="Times New Roman"/>
                <w:sz w:val="21"/>
                <w:szCs w:val="21"/>
                <w:lang w:eastAsia="nl-BE"/>
              </w:rPr>
            </w:pPr>
            <w:proofErr w:type="gramStart"/>
            <w:r w:rsidRPr="00425E45">
              <w:rPr>
                <w:rFonts w:ascii="Times New Roman" w:eastAsia="Times New Roman" w:hAnsi="Times New Roman" w:cs="Times New Roman"/>
                <w:sz w:val="21"/>
                <w:szCs w:val="21"/>
                <w:lang w:eastAsia="nl-BE"/>
              </w:rPr>
              <w:t xml:space="preserve">Inflammatoir  </w:t>
            </w:r>
            <w:proofErr w:type="spellStart"/>
            <w:r w:rsidRPr="00425E45">
              <w:rPr>
                <w:rFonts w:ascii="Times New Roman" w:eastAsia="Times New Roman" w:hAnsi="Times New Roman" w:cs="Times New Roman"/>
                <w:sz w:val="21"/>
                <w:szCs w:val="21"/>
                <w:lang w:eastAsia="nl-BE"/>
              </w:rPr>
              <w:t>postinflammatoir</w:t>
            </w:r>
            <w:proofErr w:type="spellEnd"/>
            <w:proofErr w:type="gramEnd"/>
            <w:r w:rsidRPr="00425E45">
              <w:rPr>
                <w:rFonts w:ascii="Times New Roman" w:eastAsia="Times New Roman" w:hAnsi="Times New Roman" w:cs="Times New Roman"/>
                <w:sz w:val="21"/>
                <w:szCs w:val="21"/>
                <w:lang w:eastAsia="nl-BE"/>
              </w:rPr>
              <w:t xml:space="preserve"> stadium</w:t>
            </w:r>
          </w:p>
          <w:p w14:paraId="21F39DCF" w14:textId="77777777" w:rsidR="00425E45" w:rsidRPr="00425E45" w:rsidRDefault="00425E45" w:rsidP="00425E45">
            <w:pPr>
              <w:numPr>
                <w:ilvl w:val="1"/>
                <w:numId w:val="34"/>
              </w:numPr>
              <w:spacing w:after="0" w:line="240" w:lineRule="auto"/>
              <w:textAlignment w:val="top"/>
              <w:rPr>
                <w:rFonts w:ascii="Times New Roman" w:eastAsia="Times New Roman" w:hAnsi="Times New Roman" w:cs="Times New Roman"/>
                <w:sz w:val="21"/>
                <w:szCs w:val="21"/>
                <w:lang w:eastAsia="nl-BE"/>
              </w:rPr>
            </w:pPr>
            <w:proofErr w:type="spellStart"/>
            <w:r w:rsidRPr="00425E45">
              <w:rPr>
                <w:rFonts w:ascii="Times New Roman" w:eastAsia="Times New Roman" w:hAnsi="Times New Roman" w:cs="Times New Roman"/>
                <w:sz w:val="21"/>
                <w:szCs w:val="21"/>
                <w:lang w:eastAsia="nl-BE"/>
              </w:rPr>
              <w:t>Radiculair</w:t>
            </w:r>
            <w:proofErr w:type="spellEnd"/>
            <w:r w:rsidRPr="00425E45">
              <w:rPr>
                <w:rFonts w:ascii="Times New Roman" w:eastAsia="Times New Roman" w:hAnsi="Times New Roman" w:cs="Times New Roman"/>
                <w:sz w:val="21"/>
                <w:szCs w:val="21"/>
                <w:lang w:eastAsia="nl-BE"/>
              </w:rPr>
              <w:t xml:space="preserve"> en pseudo-</w:t>
            </w:r>
            <w:proofErr w:type="spellStart"/>
            <w:r w:rsidRPr="00425E45">
              <w:rPr>
                <w:rFonts w:ascii="Times New Roman" w:eastAsia="Times New Roman" w:hAnsi="Times New Roman" w:cs="Times New Roman"/>
                <w:sz w:val="21"/>
                <w:szCs w:val="21"/>
                <w:lang w:eastAsia="nl-BE"/>
              </w:rPr>
              <w:t>radiculair</w:t>
            </w:r>
            <w:proofErr w:type="spellEnd"/>
            <w:r w:rsidRPr="00425E45">
              <w:rPr>
                <w:rFonts w:ascii="Times New Roman" w:eastAsia="Times New Roman" w:hAnsi="Times New Roman" w:cs="Times New Roman"/>
                <w:sz w:val="21"/>
                <w:szCs w:val="21"/>
                <w:lang w:eastAsia="nl-BE"/>
              </w:rPr>
              <w:t xml:space="preserve"> syndroom</w:t>
            </w:r>
          </w:p>
          <w:p w14:paraId="19F9DC80" w14:textId="77777777" w:rsidR="00425E45" w:rsidRPr="00425E45" w:rsidRDefault="00425E45" w:rsidP="00425E45">
            <w:pPr>
              <w:numPr>
                <w:ilvl w:val="0"/>
                <w:numId w:val="34"/>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Sympathicus drive tests.</w:t>
            </w:r>
          </w:p>
        </w:tc>
      </w:tr>
      <w:tr w:rsidR="00425E45" w:rsidRPr="00425E45" w14:paraId="5B353609" w14:textId="77777777" w:rsidTr="00425E45">
        <w:tc>
          <w:tcPr>
            <w:tcW w:w="0" w:type="auto"/>
            <w:tcBorders>
              <w:top w:val="nil"/>
              <w:left w:val="nil"/>
              <w:bottom w:val="nil"/>
              <w:right w:val="nil"/>
            </w:tcBorders>
            <w:shd w:val="clear" w:color="auto" w:fill="auto"/>
            <w:hideMark/>
          </w:tcPr>
          <w:p w14:paraId="36756B90" w14:textId="77777777" w:rsidR="00425E45" w:rsidRPr="00425E45" w:rsidRDefault="00425E45" w:rsidP="00425E45">
            <w:pPr>
              <w:spacing w:after="0" w:line="240" w:lineRule="auto"/>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w:t>
            </w:r>
          </w:p>
        </w:tc>
        <w:tc>
          <w:tcPr>
            <w:tcW w:w="0" w:type="auto"/>
            <w:tcBorders>
              <w:top w:val="nil"/>
              <w:left w:val="nil"/>
              <w:bottom w:val="nil"/>
              <w:right w:val="nil"/>
            </w:tcBorders>
            <w:shd w:val="clear" w:color="auto" w:fill="auto"/>
            <w:hideMark/>
          </w:tcPr>
          <w:p w14:paraId="51AC5492" w14:textId="77777777" w:rsidR="00425E45" w:rsidRPr="00425E45" w:rsidRDefault="00425E45" w:rsidP="00425E45">
            <w:pPr>
              <w:spacing w:after="0" w:line="240" w:lineRule="auto"/>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w:t>
            </w:r>
          </w:p>
        </w:tc>
      </w:tr>
      <w:tr w:rsidR="00425E45" w:rsidRPr="00425E45" w14:paraId="5E3A916E" w14:textId="77777777" w:rsidTr="00425E45">
        <w:tc>
          <w:tcPr>
            <w:tcW w:w="0" w:type="auto"/>
            <w:tcBorders>
              <w:top w:val="nil"/>
              <w:left w:val="nil"/>
              <w:bottom w:val="nil"/>
              <w:right w:val="nil"/>
            </w:tcBorders>
            <w:shd w:val="clear" w:color="auto" w:fill="auto"/>
            <w:hideMark/>
          </w:tcPr>
          <w:p w14:paraId="2366DEAC" w14:textId="77777777" w:rsidR="00425E45" w:rsidRPr="00425E45" w:rsidRDefault="00425E45" w:rsidP="00425E45">
            <w:pPr>
              <w:spacing w:before="150" w:after="150" w:line="240" w:lineRule="auto"/>
              <w:textAlignment w:val="top"/>
              <w:rPr>
                <w:rFonts w:ascii="Times New Roman" w:eastAsia="Times New Roman" w:hAnsi="Times New Roman" w:cs="Times New Roman"/>
                <w:sz w:val="21"/>
                <w:szCs w:val="21"/>
                <w:lang w:eastAsia="nl-BE"/>
              </w:rPr>
            </w:pPr>
            <w:proofErr w:type="spellStart"/>
            <w:r w:rsidRPr="00425E45">
              <w:rPr>
                <w:rFonts w:ascii="Times New Roman" w:eastAsia="Times New Roman" w:hAnsi="Times New Roman" w:cs="Times New Roman"/>
                <w:sz w:val="21"/>
                <w:szCs w:val="21"/>
                <w:lang w:eastAsia="nl-BE"/>
              </w:rPr>
              <w:t>Nocisensorische</w:t>
            </w:r>
            <w:proofErr w:type="spellEnd"/>
            <w:r w:rsidRPr="00425E45">
              <w:rPr>
                <w:rFonts w:ascii="Times New Roman" w:eastAsia="Times New Roman" w:hAnsi="Times New Roman" w:cs="Times New Roman"/>
                <w:sz w:val="21"/>
                <w:szCs w:val="21"/>
                <w:lang w:eastAsia="nl-BE"/>
              </w:rPr>
              <w:t xml:space="preserve"> input en pijn</w:t>
            </w:r>
          </w:p>
          <w:p w14:paraId="3C793970" w14:textId="77777777" w:rsidR="00425E45" w:rsidRPr="00425E45" w:rsidRDefault="00425E45" w:rsidP="00425E45">
            <w:pPr>
              <w:numPr>
                <w:ilvl w:val="0"/>
                <w:numId w:val="35"/>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Relatie tussen weefselbeschadiging en pijn</w:t>
            </w:r>
          </w:p>
          <w:p w14:paraId="119D4612" w14:textId="77777777" w:rsidR="00425E45" w:rsidRPr="00425E45" w:rsidRDefault="00425E45" w:rsidP="00425E45">
            <w:pPr>
              <w:numPr>
                <w:ilvl w:val="0"/>
                <w:numId w:val="35"/>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Neurotags en hun betekenis.</w:t>
            </w:r>
          </w:p>
          <w:p w14:paraId="5995E5D9" w14:textId="77777777" w:rsidR="00425E45" w:rsidRPr="00425E45" w:rsidRDefault="00425E45" w:rsidP="00425E45">
            <w:pPr>
              <w:numPr>
                <w:ilvl w:val="0"/>
                <w:numId w:val="35"/>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De rol van het sympathisch zenuwstelsel</w:t>
            </w:r>
          </w:p>
        </w:tc>
        <w:tc>
          <w:tcPr>
            <w:tcW w:w="0" w:type="auto"/>
            <w:tcBorders>
              <w:top w:val="nil"/>
              <w:left w:val="nil"/>
              <w:bottom w:val="nil"/>
              <w:right w:val="nil"/>
            </w:tcBorders>
            <w:shd w:val="clear" w:color="auto" w:fill="auto"/>
            <w:hideMark/>
          </w:tcPr>
          <w:p w14:paraId="669F9058" w14:textId="77777777" w:rsidR="00425E45" w:rsidRPr="00425E45" w:rsidRDefault="00425E45" w:rsidP="00425E45">
            <w:pPr>
              <w:spacing w:before="150" w:after="15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xml:space="preserve">Behandelingstechnieken. </w:t>
            </w:r>
            <w:proofErr w:type="spellStart"/>
            <w:r w:rsidRPr="00425E45">
              <w:rPr>
                <w:rFonts w:ascii="Times New Roman" w:eastAsia="Times New Roman" w:hAnsi="Times New Roman" w:cs="Times New Roman"/>
                <w:sz w:val="21"/>
                <w:szCs w:val="21"/>
                <w:lang w:eastAsia="nl-BE"/>
              </w:rPr>
              <w:t>Neurodynamics</w:t>
            </w:r>
            <w:proofErr w:type="spellEnd"/>
            <w:r w:rsidRPr="00425E45">
              <w:rPr>
                <w:rFonts w:ascii="Times New Roman" w:eastAsia="Times New Roman" w:hAnsi="Times New Roman" w:cs="Times New Roman"/>
                <w:sz w:val="21"/>
                <w:szCs w:val="21"/>
                <w:lang w:eastAsia="nl-BE"/>
              </w:rPr>
              <w:t xml:space="preserve"> voor:</w:t>
            </w:r>
          </w:p>
          <w:p w14:paraId="127169FF" w14:textId="77777777" w:rsidR="00425E45" w:rsidRPr="00425E45" w:rsidRDefault="00425E45" w:rsidP="00425E45">
            <w:pPr>
              <w:numPr>
                <w:ilvl w:val="0"/>
                <w:numId w:val="36"/>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Spinale zenuwen</w:t>
            </w:r>
          </w:p>
          <w:p w14:paraId="23FC0FF0" w14:textId="77777777" w:rsidR="00425E45" w:rsidRPr="00425E45" w:rsidRDefault="00425E45" w:rsidP="00425E45">
            <w:pPr>
              <w:numPr>
                <w:ilvl w:val="0"/>
                <w:numId w:val="36"/>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xml:space="preserve">N. </w:t>
            </w:r>
            <w:proofErr w:type="spellStart"/>
            <w:r w:rsidRPr="00425E45">
              <w:rPr>
                <w:rFonts w:ascii="Times New Roman" w:eastAsia="Times New Roman" w:hAnsi="Times New Roman" w:cs="Times New Roman"/>
                <w:sz w:val="21"/>
                <w:szCs w:val="21"/>
                <w:lang w:eastAsia="nl-BE"/>
              </w:rPr>
              <w:t>Phrenicus</w:t>
            </w:r>
            <w:proofErr w:type="spellEnd"/>
          </w:p>
          <w:p w14:paraId="17FC3BCA" w14:textId="77777777" w:rsidR="00425E45" w:rsidRPr="00425E45" w:rsidRDefault="00425E45" w:rsidP="00425E45">
            <w:pPr>
              <w:numPr>
                <w:ilvl w:val="0"/>
                <w:numId w:val="36"/>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xml:space="preserve">N. </w:t>
            </w:r>
            <w:proofErr w:type="spellStart"/>
            <w:r w:rsidRPr="00425E45">
              <w:rPr>
                <w:rFonts w:ascii="Times New Roman" w:eastAsia="Times New Roman" w:hAnsi="Times New Roman" w:cs="Times New Roman"/>
                <w:sz w:val="21"/>
                <w:szCs w:val="21"/>
                <w:lang w:eastAsia="nl-BE"/>
              </w:rPr>
              <w:t>Accessorius</w:t>
            </w:r>
            <w:proofErr w:type="spellEnd"/>
          </w:p>
          <w:p w14:paraId="428E6071" w14:textId="77777777" w:rsidR="00425E45" w:rsidRPr="00425E45" w:rsidRDefault="00425E45" w:rsidP="00425E45">
            <w:pPr>
              <w:numPr>
                <w:ilvl w:val="0"/>
                <w:numId w:val="36"/>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xml:space="preserve">Plexus </w:t>
            </w:r>
            <w:proofErr w:type="spellStart"/>
            <w:r w:rsidRPr="00425E45">
              <w:rPr>
                <w:rFonts w:ascii="Times New Roman" w:eastAsia="Times New Roman" w:hAnsi="Times New Roman" w:cs="Times New Roman"/>
                <w:sz w:val="21"/>
                <w:szCs w:val="21"/>
                <w:lang w:eastAsia="nl-BE"/>
              </w:rPr>
              <w:t>brachialis</w:t>
            </w:r>
            <w:proofErr w:type="spellEnd"/>
            <w:r w:rsidRPr="00425E45">
              <w:rPr>
                <w:rFonts w:ascii="Times New Roman" w:eastAsia="Times New Roman" w:hAnsi="Times New Roman" w:cs="Times New Roman"/>
                <w:sz w:val="21"/>
                <w:szCs w:val="21"/>
                <w:lang w:eastAsia="nl-BE"/>
              </w:rPr>
              <w:t xml:space="preserve"> takken.</w:t>
            </w:r>
          </w:p>
          <w:p w14:paraId="6B16A165" w14:textId="77777777" w:rsidR="00425E45" w:rsidRPr="00425E45" w:rsidRDefault="00425E45" w:rsidP="00425E45">
            <w:pPr>
              <w:numPr>
                <w:ilvl w:val="0"/>
                <w:numId w:val="36"/>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Sympathicus demping</w:t>
            </w:r>
          </w:p>
        </w:tc>
      </w:tr>
      <w:tr w:rsidR="00425E45" w:rsidRPr="00425E45" w14:paraId="60009FB8" w14:textId="77777777" w:rsidTr="00425E45">
        <w:tc>
          <w:tcPr>
            <w:tcW w:w="0" w:type="auto"/>
            <w:tcBorders>
              <w:top w:val="nil"/>
              <w:left w:val="nil"/>
              <w:bottom w:val="nil"/>
              <w:right w:val="nil"/>
            </w:tcBorders>
            <w:shd w:val="clear" w:color="auto" w:fill="auto"/>
            <w:hideMark/>
          </w:tcPr>
          <w:p w14:paraId="07EA1EFA" w14:textId="77777777" w:rsidR="00425E45" w:rsidRPr="00425E45" w:rsidRDefault="00425E45" w:rsidP="00425E45">
            <w:pPr>
              <w:spacing w:after="0" w:line="240" w:lineRule="auto"/>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w:t>
            </w:r>
          </w:p>
        </w:tc>
        <w:tc>
          <w:tcPr>
            <w:tcW w:w="0" w:type="auto"/>
            <w:tcBorders>
              <w:top w:val="nil"/>
              <w:left w:val="nil"/>
              <w:bottom w:val="nil"/>
              <w:right w:val="nil"/>
            </w:tcBorders>
            <w:shd w:val="clear" w:color="auto" w:fill="auto"/>
            <w:hideMark/>
          </w:tcPr>
          <w:p w14:paraId="3BB31385" w14:textId="77777777" w:rsidR="00425E45" w:rsidRPr="00425E45" w:rsidRDefault="00425E45" w:rsidP="00425E45">
            <w:pPr>
              <w:spacing w:after="0" w:line="240" w:lineRule="auto"/>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w:t>
            </w:r>
          </w:p>
        </w:tc>
      </w:tr>
      <w:tr w:rsidR="00425E45" w:rsidRPr="00425E45" w14:paraId="318B660D" w14:textId="77777777" w:rsidTr="00425E45">
        <w:tc>
          <w:tcPr>
            <w:tcW w:w="0" w:type="auto"/>
            <w:tcBorders>
              <w:top w:val="nil"/>
              <w:left w:val="nil"/>
              <w:bottom w:val="nil"/>
              <w:right w:val="nil"/>
            </w:tcBorders>
            <w:shd w:val="clear" w:color="auto" w:fill="auto"/>
            <w:hideMark/>
          </w:tcPr>
          <w:p w14:paraId="12FC3DD9" w14:textId="77777777" w:rsidR="00425E45" w:rsidRPr="00425E45" w:rsidRDefault="00425E45" w:rsidP="00425E45">
            <w:pPr>
              <w:spacing w:after="0" w:line="240" w:lineRule="auto"/>
              <w:rPr>
                <w:rFonts w:ascii="Times New Roman" w:eastAsia="Times New Roman" w:hAnsi="Times New Roman" w:cs="Times New Roman"/>
                <w:sz w:val="21"/>
                <w:szCs w:val="21"/>
                <w:lang w:eastAsia="nl-BE"/>
              </w:rPr>
            </w:pPr>
            <w:proofErr w:type="spellStart"/>
            <w:r w:rsidRPr="00425E45">
              <w:rPr>
                <w:rFonts w:ascii="Times New Roman" w:eastAsia="Times New Roman" w:hAnsi="Times New Roman" w:cs="Times New Roman"/>
                <w:sz w:val="21"/>
                <w:szCs w:val="21"/>
                <w:lang w:eastAsia="nl-BE"/>
              </w:rPr>
              <w:t>Nocisensoriek</w:t>
            </w:r>
            <w:proofErr w:type="spellEnd"/>
            <w:r w:rsidRPr="00425E45">
              <w:rPr>
                <w:rFonts w:ascii="Times New Roman" w:eastAsia="Times New Roman" w:hAnsi="Times New Roman" w:cs="Times New Roman"/>
                <w:sz w:val="21"/>
                <w:szCs w:val="21"/>
                <w:lang w:eastAsia="nl-BE"/>
              </w:rPr>
              <w:t xml:space="preserve"> en inflammatie</w:t>
            </w:r>
          </w:p>
          <w:p w14:paraId="71DD65CD" w14:textId="77777777" w:rsidR="00425E45" w:rsidRPr="00425E45" w:rsidRDefault="00425E45" w:rsidP="00425E45">
            <w:pPr>
              <w:numPr>
                <w:ilvl w:val="0"/>
                <w:numId w:val="37"/>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xml:space="preserve">De rol van </w:t>
            </w:r>
            <w:proofErr w:type="spellStart"/>
            <w:r w:rsidRPr="00425E45">
              <w:rPr>
                <w:rFonts w:ascii="Times New Roman" w:eastAsia="Times New Roman" w:hAnsi="Times New Roman" w:cs="Times New Roman"/>
                <w:sz w:val="21"/>
                <w:szCs w:val="21"/>
                <w:lang w:eastAsia="nl-BE"/>
              </w:rPr>
              <w:t>nocisensors</w:t>
            </w:r>
            <w:proofErr w:type="spellEnd"/>
          </w:p>
          <w:p w14:paraId="55975D9C" w14:textId="77777777" w:rsidR="00425E45" w:rsidRPr="00425E45" w:rsidRDefault="00425E45" w:rsidP="00425E45">
            <w:pPr>
              <w:numPr>
                <w:ilvl w:val="0"/>
                <w:numId w:val="37"/>
              </w:numPr>
              <w:spacing w:after="0" w:line="240" w:lineRule="auto"/>
              <w:textAlignment w:val="top"/>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De rol van sympathisch zenuwstelsel</w:t>
            </w:r>
          </w:p>
        </w:tc>
        <w:tc>
          <w:tcPr>
            <w:tcW w:w="0" w:type="auto"/>
            <w:tcBorders>
              <w:top w:val="nil"/>
              <w:left w:val="nil"/>
              <w:bottom w:val="nil"/>
              <w:right w:val="nil"/>
            </w:tcBorders>
            <w:shd w:val="clear" w:color="auto" w:fill="auto"/>
            <w:hideMark/>
          </w:tcPr>
          <w:p w14:paraId="2AEF187E" w14:textId="77777777" w:rsidR="00425E45" w:rsidRPr="00425E45" w:rsidRDefault="00425E45" w:rsidP="00425E45">
            <w:pPr>
              <w:spacing w:after="0" w:line="240" w:lineRule="auto"/>
              <w:rPr>
                <w:rFonts w:ascii="Times New Roman" w:eastAsia="Times New Roman" w:hAnsi="Times New Roman" w:cs="Times New Roman"/>
                <w:sz w:val="21"/>
                <w:szCs w:val="21"/>
                <w:lang w:eastAsia="nl-BE"/>
              </w:rPr>
            </w:pPr>
            <w:r w:rsidRPr="00425E45">
              <w:rPr>
                <w:rFonts w:ascii="Times New Roman" w:eastAsia="Times New Roman" w:hAnsi="Times New Roman" w:cs="Times New Roman"/>
                <w:sz w:val="21"/>
                <w:szCs w:val="21"/>
                <w:lang w:eastAsia="nl-BE"/>
              </w:rPr>
              <w:t> </w:t>
            </w:r>
          </w:p>
        </w:tc>
      </w:tr>
    </w:tbl>
    <w:p w14:paraId="4BD6D71D" w14:textId="77777777" w:rsidR="00425E45" w:rsidRPr="00425E45" w:rsidRDefault="00425E45" w:rsidP="00425E45">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425E45">
        <w:rPr>
          <w:rFonts w:ascii="Open Sans" w:eastAsia="Times New Roman" w:hAnsi="Open Sans" w:cs="Open Sans"/>
          <w:color w:val="7489A1"/>
          <w:sz w:val="21"/>
          <w:szCs w:val="21"/>
          <w:lang w:eastAsia="nl-BE"/>
        </w:rPr>
        <w:t>Doelstellingen/</w:t>
      </w:r>
      <w:proofErr w:type="spellStart"/>
      <w:r w:rsidRPr="00425E45">
        <w:rPr>
          <w:rFonts w:ascii="Open Sans" w:eastAsia="Times New Roman" w:hAnsi="Open Sans" w:cs="Open Sans"/>
          <w:color w:val="7489A1"/>
          <w:sz w:val="21"/>
          <w:szCs w:val="21"/>
          <w:lang w:eastAsia="nl-BE"/>
        </w:rPr>
        <w:t>Objectives</w:t>
      </w:r>
      <w:proofErr w:type="spellEnd"/>
    </w:p>
    <w:p w14:paraId="0C075DF0" w14:textId="77777777" w:rsidR="00425E45" w:rsidRPr="00425E45" w:rsidRDefault="00425E45" w:rsidP="00425E45">
      <w:pPr>
        <w:spacing w:after="0" w:line="240" w:lineRule="auto"/>
        <w:jc w:val="both"/>
        <w:textAlignment w:val="top"/>
        <w:rPr>
          <w:rFonts w:ascii="Calibri" w:eastAsia="Times New Roman" w:hAnsi="Calibri" w:cs="Calibri"/>
          <w:color w:val="000000"/>
          <w:sz w:val="21"/>
          <w:szCs w:val="21"/>
          <w:lang w:eastAsia="nl-BE"/>
        </w:rPr>
      </w:pPr>
      <w:r w:rsidRPr="00425E45">
        <w:rPr>
          <w:rFonts w:ascii="Arial" w:eastAsia="Times New Roman" w:hAnsi="Arial" w:cs="Arial"/>
          <w:color w:val="000000"/>
          <w:sz w:val="18"/>
          <w:szCs w:val="18"/>
          <w:bdr w:val="none" w:sz="0" w:space="0" w:color="auto" w:frame="1"/>
          <w:lang w:eastAsia="nl-BE"/>
        </w:rPr>
        <w:t>De </w:t>
      </w:r>
      <w:r w:rsidRPr="00425E45">
        <w:rPr>
          <w:rFonts w:ascii="Arial" w:eastAsia="Times New Roman" w:hAnsi="Arial" w:cs="Arial"/>
          <w:b/>
          <w:bCs/>
          <w:color w:val="000000"/>
          <w:sz w:val="18"/>
          <w:szCs w:val="18"/>
          <w:bdr w:val="none" w:sz="0" w:space="0" w:color="auto" w:frame="1"/>
          <w:lang w:eastAsia="nl-BE"/>
        </w:rPr>
        <w:t>definitie</w:t>
      </w:r>
      <w:r w:rsidRPr="00425E45">
        <w:rPr>
          <w:rFonts w:ascii="Arial" w:eastAsia="Times New Roman" w:hAnsi="Arial" w:cs="Arial"/>
          <w:color w:val="000000"/>
          <w:sz w:val="18"/>
          <w:szCs w:val="18"/>
          <w:bdr w:val="none" w:sz="0" w:space="0" w:color="auto" w:frame="1"/>
          <w:lang w:eastAsia="nl-BE"/>
        </w:rPr>
        <w:t> van </w:t>
      </w:r>
      <w:r w:rsidRPr="00425E45">
        <w:rPr>
          <w:rFonts w:ascii="Arial" w:eastAsia="Times New Roman" w:hAnsi="Arial" w:cs="Arial"/>
          <w:b/>
          <w:bCs/>
          <w:color w:val="000000"/>
          <w:sz w:val="18"/>
          <w:szCs w:val="18"/>
          <w:bdr w:val="none" w:sz="0" w:space="0" w:color="auto" w:frame="1"/>
          <w:lang w:eastAsia="nl-BE"/>
        </w:rPr>
        <w:t>pijn</w:t>
      </w:r>
      <w:r w:rsidRPr="00425E45">
        <w:rPr>
          <w:rFonts w:ascii="Arial" w:eastAsia="Times New Roman" w:hAnsi="Arial" w:cs="Arial"/>
          <w:color w:val="000000"/>
          <w:sz w:val="18"/>
          <w:szCs w:val="18"/>
          <w:bdr w:val="none" w:sz="0" w:space="0" w:color="auto" w:frame="1"/>
          <w:lang w:eastAsia="nl-BE"/>
        </w:rPr>
        <w:t xml:space="preserve"> die gegeven wordt door de International Association for the </w:t>
      </w:r>
      <w:proofErr w:type="spellStart"/>
      <w:r w:rsidRPr="00425E45">
        <w:rPr>
          <w:rFonts w:ascii="Arial" w:eastAsia="Times New Roman" w:hAnsi="Arial" w:cs="Arial"/>
          <w:color w:val="000000"/>
          <w:sz w:val="18"/>
          <w:szCs w:val="18"/>
          <w:bdr w:val="none" w:sz="0" w:space="0" w:color="auto" w:frame="1"/>
          <w:lang w:eastAsia="nl-BE"/>
        </w:rPr>
        <w:t>Study</w:t>
      </w:r>
      <w:proofErr w:type="spellEnd"/>
      <w:r w:rsidRPr="00425E45">
        <w:rPr>
          <w:rFonts w:ascii="Arial" w:eastAsia="Times New Roman" w:hAnsi="Arial" w:cs="Arial"/>
          <w:color w:val="000000"/>
          <w:sz w:val="18"/>
          <w:szCs w:val="18"/>
          <w:bdr w:val="none" w:sz="0" w:space="0" w:color="auto" w:frame="1"/>
          <w:lang w:eastAsia="nl-BE"/>
        </w:rPr>
        <w:t xml:space="preserve"> of </w:t>
      </w:r>
      <w:proofErr w:type="spellStart"/>
      <w:r w:rsidRPr="00425E45">
        <w:rPr>
          <w:rFonts w:ascii="Arial" w:eastAsia="Times New Roman" w:hAnsi="Arial" w:cs="Arial"/>
          <w:color w:val="000000"/>
          <w:sz w:val="18"/>
          <w:szCs w:val="18"/>
          <w:bdr w:val="none" w:sz="0" w:space="0" w:color="auto" w:frame="1"/>
          <w:lang w:eastAsia="nl-BE"/>
        </w:rPr>
        <w:t>Pain</w:t>
      </w:r>
      <w:proofErr w:type="spellEnd"/>
      <w:r w:rsidRPr="00425E45">
        <w:rPr>
          <w:rFonts w:ascii="Arial" w:eastAsia="Times New Roman" w:hAnsi="Arial" w:cs="Arial"/>
          <w:color w:val="000000"/>
          <w:sz w:val="18"/>
          <w:szCs w:val="18"/>
          <w:bdr w:val="none" w:sz="0" w:space="0" w:color="auto" w:frame="1"/>
          <w:lang w:eastAsia="nl-BE"/>
        </w:rPr>
        <w:t xml:space="preserve"> (IASP) is als volgt: "</w:t>
      </w:r>
      <w:r w:rsidRPr="00425E45">
        <w:rPr>
          <w:rFonts w:ascii="Arial" w:eastAsia="Times New Roman" w:hAnsi="Arial" w:cs="Arial"/>
          <w:b/>
          <w:bCs/>
          <w:color w:val="000000"/>
          <w:sz w:val="18"/>
          <w:szCs w:val="18"/>
          <w:bdr w:val="none" w:sz="0" w:space="0" w:color="auto" w:frame="1"/>
          <w:lang w:eastAsia="nl-BE"/>
        </w:rPr>
        <w:t>Pijn</w:t>
      </w:r>
      <w:r w:rsidRPr="00425E45">
        <w:rPr>
          <w:rFonts w:ascii="Arial" w:eastAsia="Times New Roman" w:hAnsi="Arial" w:cs="Arial"/>
          <w:color w:val="000000"/>
          <w:sz w:val="18"/>
          <w:szCs w:val="18"/>
          <w:bdr w:val="none" w:sz="0" w:space="0" w:color="auto" w:frame="1"/>
          <w:lang w:eastAsia="nl-BE"/>
        </w:rPr>
        <w:t> is een onplezierige, sensorische en emotionele ervaring die gepaard gaat met feitelijke of mogelijke weefselbeschadiging of die beschreven wordt in termen van een dergelijke beschadiging.”</w:t>
      </w:r>
    </w:p>
    <w:p w14:paraId="11AB70F8" w14:textId="77777777" w:rsidR="00425E45" w:rsidRPr="00425E45" w:rsidRDefault="00425E45" w:rsidP="00425E45">
      <w:pPr>
        <w:spacing w:after="0" w:line="240" w:lineRule="auto"/>
        <w:jc w:val="both"/>
        <w:textAlignment w:val="top"/>
        <w:rPr>
          <w:rFonts w:ascii="Calibri" w:eastAsia="Times New Roman" w:hAnsi="Calibri" w:cs="Calibri"/>
          <w:color w:val="000000"/>
          <w:sz w:val="21"/>
          <w:szCs w:val="21"/>
          <w:lang w:eastAsia="nl-BE"/>
        </w:rPr>
      </w:pPr>
      <w:r w:rsidRPr="00425E45">
        <w:rPr>
          <w:rFonts w:ascii="Calibri" w:eastAsia="Times New Roman" w:hAnsi="Calibri" w:cs="Calibri"/>
          <w:color w:val="000000"/>
          <w:sz w:val="21"/>
          <w:szCs w:val="21"/>
          <w:lang w:eastAsia="nl-BE"/>
        </w:rPr>
        <w:t> </w:t>
      </w:r>
    </w:p>
    <w:p w14:paraId="79199715" w14:textId="77777777" w:rsidR="00425E45" w:rsidRPr="00425E45" w:rsidRDefault="00425E45" w:rsidP="00425E45">
      <w:pPr>
        <w:spacing w:after="0" w:line="240" w:lineRule="auto"/>
        <w:jc w:val="both"/>
        <w:textAlignment w:val="top"/>
        <w:rPr>
          <w:rFonts w:ascii="Calibri" w:eastAsia="Times New Roman" w:hAnsi="Calibri" w:cs="Calibri"/>
          <w:color w:val="000000"/>
          <w:sz w:val="21"/>
          <w:szCs w:val="21"/>
          <w:lang w:eastAsia="nl-BE"/>
        </w:rPr>
      </w:pPr>
      <w:r w:rsidRPr="00425E45">
        <w:rPr>
          <w:rFonts w:ascii="Arial" w:eastAsia="Times New Roman" w:hAnsi="Arial" w:cs="Arial"/>
          <w:color w:val="000000"/>
          <w:sz w:val="18"/>
          <w:szCs w:val="18"/>
          <w:bdr w:val="none" w:sz="0" w:space="0" w:color="auto" w:frame="1"/>
          <w:lang w:eastAsia="nl-BE"/>
        </w:rPr>
        <w:t xml:space="preserve">Aangezien wat de patiënt omschrijft als pijn maar gedeeltelijk weergeeft in welk stadium van inflammatie de mogelijke weefselbeschadiging zich bevindt, is het van grote waarde dit correct te leren vaststellen om de gepaste </w:t>
      </w:r>
      <w:proofErr w:type="spellStart"/>
      <w:r w:rsidRPr="00425E45">
        <w:rPr>
          <w:rFonts w:ascii="Arial" w:eastAsia="Times New Roman" w:hAnsi="Arial" w:cs="Arial"/>
          <w:color w:val="000000"/>
          <w:sz w:val="18"/>
          <w:szCs w:val="18"/>
          <w:bdr w:val="none" w:sz="0" w:space="0" w:color="auto" w:frame="1"/>
          <w:lang w:eastAsia="nl-BE"/>
        </w:rPr>
        <w:t>kinesitherapeutische</w:t>
      </w:r>
      <w:proofErr w:type="spellEnd"/>
      <w:r w:rsidRPr="00425E45">
        <w:rPr>
          <w:rFonts w:ascii="Arial" w:eastAsia="Times New Roman" w:hAnsi="Arial" w:cs="Arial"/>
          <w:color w:val="000000"/>
          <w:sz w:val="18"/>
          <w:szCs w:val="18"/>
          <w:bdr w:val="none" w:sz="0" w:space="0" w:color="auto" w:frame="1"/>
          <w:lang w:eastAsia="nl-BE"/>
        </w:rPr>
        <w:t xml:space="preserve"> interventie in te zetten.</w:t>
      </w:r>
    </w:p>
    <w:p w14:paraId="65C5FB49" w14:textId="77777777" w:rsidR="00425E45" w:rsidRPr="00425E45" w:rsidRDefault="00425E45" w:rsidP="00425E45">
      <w:pPr>
        <w:spacing w:after="0" w:line="240" w:lineRule="auto"/>
        <w:jc w:val="both"/>
        <w:textAlignment w:val="top"/>
        <w:rPr>
          <w:rFonts w:ascii="Calibri" w:eastAsia="Times New Roman" w:hAnsi="Calibri" w:cs="Calibri"/>
          <w:color w:val="000000"/>
          <w:sz w:val="21"/>
          <w:szCs w:val="21"/>
          <w:lang w:eastAsia="nl-BE"/>
        </w:rPr>
      </w:pPr>
      <w:r w:rsidRPr="00425E45">
        <w:rPr>
          <w:rFonts w:ascii="Arial" w:eastAsia="Times New Roman" w:hAnsi="Arial" w:cs="Arial"/>
          <w:color w:val="000000"/>
          <w:sz w:val="18"/>
          <w:szCs w:val="18"/>
          <w:bdr w:val="none" w:sz="0" w:space="0" w:color="auto" w:frame="1"/>
          <w:lang w:eastAsia="nl-BE"/>
        </w:rPr>
        <w:t>Bij elk soort pijn zijn neurogene structuren betrokken, ‘zonder zenuw geen pijn’.</w:t>
      </w:r>
    </w:p>
    <w:p w14:paraId="774606B1" w14:textId="77777777" w:rsidR="00425E45" w:rsidRPr="00425E45" w:rsidRDefault="00425E45" w:rsidP="00425E45">
      <w:pPr>
        <w:spacing w:after="0" w:line="240" w:lineRule="auto"/>
        <w:jc w:val="both"/>
        <w:textAlignment w:val="top"/>
        <w:rPr>
          <w:rFonts w:ascii="Calibri" w:eastAsia="Times New Roman" w:hAnsi="Calibri" w:cs="Calibri"/>
          <w:color w:val="000000"/>
          <w:sz w:val="21"/>
          <w:szCs w:val="21"/>
          <w:lang w:eastAsia="nl-BE"/>
        </w:rPr>
      </w:pPr>
      <w:r w:rsidRPr="00425E45">
        <w:rPr>
          <w:rFonts w:ascii="Arial" w:eastAsia="Times New Roman" w:hAnsi="Arial" w:cs="Arial"/>
          <w:color w:val="000000"/>
          <w:sz w:val="18"/>
          <w:szCs w:val="18"/>
          <w:bdr w:val="none" w:sz="0" w:space="0" w:color="auto" w:frame="1"/>
          <w:lang w:eastAsia="nl-BE"/>
        </w:rPr>
        <w:t xml:space="preserve">Het interpreteren van het inflammatoire stadium van de betrokken A α, A-β en A-δ en C-vezels, bepaalt of eerder exciterend, dan wel </w:t>
      </w:r>
      <w:proofErr w:type="spellStart"/>
      <w:r w:rsidRPr="00425E45">
        <w:rPr>
          <w:rFonts w:ascii="Arial" w:eastAsia="Times New Roman" w:hAnsi="Arial" w:cs="Arial"/>
          <w:color w:val="000000"/>
          <w:sz w:val="18"/>
          <w:szCs w:val="18"/>
          <w:bdr w:val="none" w:sz="0" w:space="0" w:color="auto" w:frame="1"/>
          <w:lang w:eastAsia="nl-BE"/>
        </w:rPr>
        <w:t>inhiberend</w:t>
      </w:r>
      <w:proofErr w:type="spellEnd"/>
      <w:r w:rsidRPr="00425E45">
        <w:rPr>
          <w:rFonts w:ascii="Arial" w:eastAsia="Times New Roman" w:hAnsi="Arial" w:cs="Arial"/>
          <w:color w:val="000000"/>
          <w:sz w:val="18"/>
          <w:szCs w:val="18"/>
          <w:bdr w:val="none" w:sz="0" w:space="0" w:color="auto" w:frame="1"/>
          <w:lang w:eastAsia="nl-BE"/>
        </w:rPr>
        <w:t>, dit zowel actief als passief, perifeer of centraal zal moeten gewerkt worden.</w:t>
      </w:r>
    </w:p>
    <w:p w14:paraId="547BB913" w14:textId="77777777" w:rsidR="00425E45" w:rsidRPr="00425E45" w:rsidRDefault="00425E45" w:rsidP="00425E45">
      <w:pPr>
        <w:spacing w:after="0" w:line="240" w:lineRule="auto"/>
        <w:jc w:val="both"/>
        <w:textAlignment w:val="top"/>
        <w:rPr>
          <w:rFonts w:ascii="Calibri" w:eastAsia="Times New Roman" w:hAnsi="Calibri" w:cs="Calibri"/>
          <w:color w:val="000000"/>
          <w:sz w:val="21"/>
          <w:szCs w:val="21"/>
          <w:lang w:eastAsia="nl-BE"/>
        </w:rPr>
      </w:pPr>
      <w:r w:rsidRPr="00425E45">
        <w:rPr>
          <w:rFonts w:ascii="Calibri" w:eastAsia="Times New Roman" w:hAnsi="Calibri" w:cs="Calibri"/>
          <w:color w:val="000000"/>
          <w:sz w:val="21"/>
          <w:szCs w:val="21"/>
          <w:lang w:eastAsia="nl-BE"/>
        </w:rPr>
        <w:t> </w:t>
      </w:r>
    </w:p>
    <w:p w14:paraId="2977E2A6" w14:textId="77777777" w:rsidR="00425E45" w:rsidRPr="00425E45" w:rsidRDefault="00425E45" w:rsidP="00425E45">
      <w:pPr>
        <w:spacing w:after="0" w:line="240" w:lineRule="auto"/>
        <w:jc w:val="both"/>
        <w:textAlignment w:val="top"/>
        <w:rPr>
          <w:rFonts w:ascii="Calibri" w:eastAsia="Times New Roman" w:hAnsi="Calibri" w:cs="Calibri"/>
          <w:color w:val="000000"/>
          <w:sz w:val="21"/>
          <w:szCs w:val="21"/>
          <w:lang w:eastAsia="nl-BE"/>
        </w:rPr>
      </w:pPr>
      <w:r w:rsidRPr="00425E45">
        <w:rPr>
          <w:rFonts w:ascii="Arial" w:eastAsia="Times New Roman" w:hAnsi="Arial" w:cs="Arial"/>
          <w:color w:val="000000"/>
          <w:sz w:val="18"/>
          <w:szCs w:val="18"/>
          <w:bdr w:val="none" w:sz="0" w:space="0" w:color="auto" w:frame="1"/>
          <w:lang w:eastAsia="nl-BE"/>
        </w:rPr>
        <w:t xml:space="preserve">Een basiskennis van de neurofysiologie is onontbeerlijk in dit verhaal en wordt ook in deze tweedaagse aangeboden met steeds een concrete link naar de dagdagelijkse </w:t>
      </w:r>
      <w:proofErr w:type="spellStart"/>
      <w:r w:rsidRPr="00425E45">
        <w:rPr>
          <w:rFonts w:ascii="Arial" w:eastAsia="Times New Roman" w:hAnsi="Arial" w:cs="Arial"/>
          <w:color w:val="000000"/>
          <w:sz w:val="18"/>
          <w:szCs w:val="18"/>
          <w:bdr w:val="none" w:sz="0" w:space="0" w:color="auto" w:frame="1"/>
          <w:lang w:eastAsia="nl-BE"/>
        </w:rPr>
        <w:t>kinesitherapiepraktijk</w:t>
      </w:r>
      <w:proofErr w:type="spellEnd"/>
      <w:r w:rsidRPr="00425E45">
        <w:rPr>
          <w:rFonts w:ascii="Arial" w:eastAsia="Times New Roman" w:hAnsi="Arial" w:cs="Arial"/>
          <w:color w:val="000000"/>
          <w:sz w:val="18"/>
          <w:szCs w:val="18"/>
          <w:bdr w:val="none" w:sz="0" w:space="0" w:color="auto" w:frame="1"/>
          <w:lang w:eastAsia="nl-BE"/>
        </w:rPr>
        <w:t>.</w:t>
      </w:r>
    </w:p>
    <w:p w14:paraId="773EBE7D" w14:textId="77777777" w:rsidR="00425E45" w:rsidRPr="00425E45" w:rsidRDefault="00425E45" w:rsidP="00425E45">
      <w:pPr>
        <w:spacing w:after="0" w:line="240" w:lineRule="auto"/>
        <w:jc w:val="both"/>
        <w:textAlignment w:val="top"/>
        <w:rPr>
          <w:rFonts w:ascii="Calibri" w:eastAsia="Times New Roman" w:hAnsi="Calibri" w:cs="Calibri"/>
          <w:color w:val="000000"/>
          <w:sz w:val="21"/>
          <w:szCs w:val="21"/>
          <w:lang w:eastAsia="nl-BE"/>
        </w:rPr>
      </w:pPr>
      <w:r w:rsidRPr="00425E45">
        <w:rPr>
          <w:rFonts w:ascii="Arial" w:eastAsia="Times New Roman" w:hAnsi="Arial" w:cs="Arial"/>
          <w:color w:val="000000"/>
          <w:sz w:val="18"/>
          <w:szCs w:val="18"/>
          <w:bdr w:val="none" w:sz="0" w:space="0" w:color="auto" w:frame="1"/>
          <w:lang w:eastAsia="nl-BE"/>
        </w:rPr>
        <w:t xml:space="preserve">Het typische </w:t>
      </w:r>
      <w:proofErr w:type="spellStart"/>
      <w:r w:rsidRPr="00425E45">
        <w:rPr>
          <w:rFonts w:ascii="Arial" w:eastAsia="Times New Roman" w:hAnsi="Arial" w:cs="Arial"/>
          <w:color w:val="000000"/>
          <w:sz w:val="18"/>
          <w:szCs w:val="18"/>
          <w:bdr w:val="none" w:sz="0" w:space="0" w:color="auto" w:frame="1"/>
          <w:lang w:eastAsia="nl-BE"/>
        </w:rPr>
        <w:t>neurodynamische</w:t>
      </w:r>
      <w:proofErr w:type="spellEnd"/>
      <w:r w:rsidRPr="00425E45">
        <w:rPr>
          <w:rFonts w:ascii="Arial" w:eastAsia="Times New Roman" w:hAnsi="Arial" w:cs="Arial"/>
          <w:color w:val="000000"/>
          <w:sz w:val="18"/>
          <w:szCs w:val="18"/>
          <w:bdr w:val="none" w:sz="0" w:space="0" w:color="auto" w:frame="1"/>
          <w:lang w:eastAsia="nl-BE"/>
        </w:rPr>
        <w:t xml:space="preserve"> gedrag van zowel centrale als perifere neurogene structuren bepaalt de toe te passen interventie met een onmiddellijk resultaat en meetbaarheid binnen 1 therapiesessie.</w:t>
      </w:r>
    </w:p>
    <w:p w14:paraId="3D1EA67D" w14:textId="77777777" w:rsidR="00425E45" w:rsidRPr="00425E45" w:rsidRDefault="00425E45" w:rsidP="00425E45">
      <w:pPr>
        <w:spacing w:after="0" w:line="240" w:lineRule="auto"/>
        <w:jc w:val="both"/>
        <w:textAlignment w:val="top"/>
        <w:rPr>
          <w:rFonts w:ascii="Calibri" w:eastAsia="Times New Roman" w:hAnsi="Calibri" w:cs="Calibri"/>
          <w:color w:val="000000"/>
          <w:sz w:val="21"/>
          <w:szCs w:val="21"/>
          <w:lang w:eastAsia="nl-BE"/>
        </w:rPr>
      </w:pPr>
      <w:r w:rsidRPr="00425E45">
        <w:rPr>
          <w:rFonts w:ascii="Calibri" w:eastAsia="Times New Roman" w:hAnsi="Calibri" w:cs="Calibri"/>
          <w:color w:val="000000"/>
          <w:sz w:val="21"/>
          <w:szCs w:val="21"/>
          <w:lang w:eastAsia="nl-BE"/>
        </w:rPr>
        <w:t> </w:t>
      </w:r>
    </w:p>
    <w:p w14:paraId="5BE5E499" w14:textId="77777777" w:rsidR="00425E45" w:rsidRPr="00425E45" w:rsidRDefault="00425E45" w:rsidP="00425E45">
      <w:pPr>
        <w:spacing w:after="0" w:line="240" w:lineRule="auto"/>
        <w:jc w:val="both"/>
        <w:textAlignment w:val="top"/>
        <w:rPr>
          <w:rFonts w:ascii="Calibri" w:eastAsia="Times New Roman" w:hAnsi="Calibri" w:cs="Calibri"/>
          <w:color w:val="000000"/>
          <w:sz w:val="21"/>
          <w:szCs w:val="21"/>
          <w:lang w:eastAsia="nl-BE"/>
        </w:rPr>
      </w:pPr>
      <w:r w:rsidRPr="00425E45">
        <w:rPr>
          <w:rFonts w:ascii="Arial" w:eastAsia="Times New Roman" w:hAnsi="Arial" w:cs="Arial"/>
          <w:color w:val="000000"/>
          <w:sz w:val="18"/>
          <w:szCs w:val="18"/>
          <w:bdr w:val="none" w:sz="0" w:space="0" w:color="auto" w:frame="1"/>
          <w:lang w:eastAsia="nl-BE"/>
        </w:rPr>
        <w:t xml:space="preserve">Uiteraard is een correctie kennis van de </w:t>
      </w:r>
      <w:proofErr w:type="spellStart"/>
      <w:r w:rsidRPr="00425E45">
        <w:rPr>
          <w:rFonts w:ascii="Arial" w:eastAsia="Times New Roman" w:hAnsi="Arial" w:cs="Arial"/>
          <w:color w:val="000000"/>
          <w:sz w:val="18"/>
          <w:szCs w:val="18"/>
          <w:bdr w:val="none" w:sz="0" w:space="0" w:color="auto" w:frame="1"/>
          <w:lang w:eastAsia="nl-BE"/>
        </w:rPr>
        <w:t>neuroanatomische</w:t>
      </w:r>
      <w:proofErr w:type="spellEnd"/>
      <w:r w:rsidRPr="00425E45">
        <w:rPr>
          <w:rFonts w:ascii="Arial" w:eastAsia="Times New Roman" w:hAnsi="Arial" w:cs="Arial"/>
          <w:color w:val="000000"/>
          <w:sz w:val="18"/>
          <w:szCs w:val="18"/>
          <w:bdr w:val="none" w:sz="0" w:space="0" w:color="auto" w:frame="1"/>
          <w:lang w:eastAsia="nl-BE"/>
        </w:rPr>
        <w:t xml:space="preserve"> structuren van de </w:t>
      </w:r>
      <w:proofErr w:type="spellStart"/>
      <w:r w:rsidRPr="00425E45">
        <w:rPr>
          <w:rFonts w:ascii="Arial" w:eastAsia="Times New Roman" w:hAnsi="Arial" w:cs="Arial"/>
          <w:color w:val="000000"/>
          <w:sz w:val="18"/>
          <w:szCs w:val="18"/>
          <w:bdr w:val="none" w:sz="0" w:space="0" w:color="auto" w:frame="1"/>
          <w:lang w:eastAsia="nl-BE"/>
        </w:rPr>
        <w:t>lumbosacrale</w:t>
      </w:r>
      <w:proofErr w:type="spellEnd"/>
      <w:r w:rsidRPr="00425E45">
        <w:rPr>
          <w:rFonts w:ascii="Arial" w:eastAsia="Times New Roman" w:hAnsi="Arial" w:cs="Arial"/>
          <w:color w:val="000000"/>
          <w:sz w:val="18"/>
          <w:szCs w:val="18"/>
          <w:bdr w:val="none" w:sz="0" w:space="0" w:color="auto" w:frame="1"/>
          <w:lang w:eastAsia="nl-BE"/>
        </w:rPr>
        <w:t xml:space="preserve"> regio een voorwaarde voor het correct toepassen van deze technieken en wordt zodoende ook herhaald.</w:t>
      </w:r>
    </w:p>
    <w:p w14:paraId="1D7F9D99" w14:textId="77777777" w:rsidR="00425E45" w:rsidRPr="00425E45" w:rsidRDefault="00425E45" w:rsidP="00425E45">
      <w:pPr>
        <w:spacing w:after="0" w:line="240" w:lineRule="auto"/>
        <w:jc w:val="both"/>
        <w:textAlignment w:val="top"/>
        <w:rPr>
          <w:rFonts w:ascii="Calibri" w:eastAsia="Times New Roman" w:hAnsi="Calibri" w:cs="Calibri"/>
          <w:color w:val="000000"/>
          <w:sz w:val="21"/>
          <w:szCs w:val="21"/>
          <w:lang w:eastAsia="nl-BE"/>
        </w:rPr>
      </w:pPr>
      <w:r w:rsidRPr="00425E45">
        <w:rPr>
          <w:rFonts w:ascii="Calibri" w:eastAsia="Times New Roman" w:hAnsi="Calibri" w:cs="Calibri"/>
          <w:color w:val="000000"/>
          <w:sz w:val="21"/>
          <w:szCs w:val="21"/>
          <w:lang w:eastAsia="nl-BE"/>
        </w:rPr>
        <w:t> </w:t>
      </w:r>
    </w:p>
    <w:p w14:paraId="43CDAC28" w14:textId="77777777" w:rsidR="00425E45" w:rsidRPr="00425E45" w:rsidRDefault="00425E45" w:rsidP="00425E45">
      <w:pPr>
        <w:spacing w:after="0" w:line="240" w:lineRule="auto"/>
        <w:jc w:val="both"/>
        <w:textAlignment w:val="top"/>
        <w:rPr>
          <w:rFonts w:ascii="Calibri" w:eastAsia="Times New Roman" w:hAnsi="Calibri" w:cs="Calibri"/>
          <w:color w:val="000000"/>
          <w:sz w:val="21"/>
          <w:szCs w:val="21"/>
          <w:lang w:eastAsia="nl-BE"/>
        </w:rPr>
      </w:pPr>
      <w:r w:rsidRPr="00425E45">
        <w:rPr>
          <w:rFonts w:ascii="Arial" w:eastAsia="Times New Roman" w:hAnsi="Arial" w:cs="Arial"/>
          <w:b/>
          <w:bCs/>
          <w:color w:val="000000"/>
          <w:sz w:val="18"/>
          <w:szCs w:val="18"/>
          <w:bdr w:val="none" w:sz="0" w:space="0" w:color="auto" w:frame="1"/>
          <w:lang w:eastAsia="nl-BE"/>
        </w:rPr>
        <w:t>Concrete doelen:</w:t>
      </w:r>
    </w:p>
    <w:p w14:paraId="44524F80" w14:textId="77777777" w:rsidR="00425E45" w:rsidRPr="00425E45" w:rsidRDefault="00425E45" w:rsidP="00425E45">
      <w:pPr>
        <w:numPr>
          <w:ilvl w:val="0"/>
          <w:numId w:val="38"/>
        </w:numPr>
        <w:spacing w:after="0" w:line="240" w:lineRule="auto"/>
        <w:jc w:val="both"/>
        <w:textAlignment w:val="top"/>
        <w:rPr>
          <w:rFonts w:ascii="Calibri" w:eastAsia="Times New Roman" w:hAnsi="Calibri" w:cs="Calibri"/>
          <w:color w:val="000000"/>
          <w:sz w:val="21"/>
          <w:szCs w:val="21"/>
          <w:lang w:eastAsia="nl-BE"/>
        </w:rPr>
      </w:pPr>
      <w:r w:rsidRPr="00425E45">
        <w:rPr>
          <w:rFonts w:ascii="Arial" w:eastAsia="Times New Roman" w:hAnsi="Arial" w:cs="Arial"/>
          <w:color w:val="000000"/>
          <w:sz w:val="18"/>
          <w:szCs w:val="18"/>
          <w:bdr w:val="none" w:sz="0" w:space="0" w:color="auto" w:frame="1"/>
          <w:lang w:eastAsia="nl-BE"/>
        </w:rPr>
        <w:t>De betrokken neurogene structuren leren bepalen</w:t>
      </w:r>
    </w:p>
    <w:p w14:paraId="24C0BA97" w14:textId="77777777" w:rsidR="00425E45" w:rsidRPr="00425E45" w:rsidRDefault="00425E45" w:rsidP="00425E45">
      <w:pPr>
        <w:numPr>
          <w:ilvl w:val="0"/>
          <w:numId w:val="38"/>
        </w:numPr>
        <w:spacing w:after="0" w:line="240" w:lineRule="auto"/>
        <w:jc w:val="both"/>
        <w:textAlignment w:val="top"/>
        <w:rPr>
          <w:rFonts w:ascii="Calibri" w:eastAsia="Times New Roman" w:hAnsi="Calibri" w:cs="Calibri"/>
          <w:color w:val="000000"/>
          <w:sz w:val="21"/>
          <w:szCs w:val="21"/>
          <w:lang w:eastAsia="nl-BE"/>
        </w:rPr>
      </w:pPr>
      <w:r w:rsidRPr="00425E45">
        <w:rPr>
          <w:rFonts w:ascii="Arial" w:eastAsia="Times New Roman" w:hAnsi="Arial" w:cs="Arial"/>
          <w:color w:val="000000"/>
          <w:sz w:val="18"/>
          <w:szCs w:val="18"/>
          <w:bdr w:val="none" w:sz="0" w:space="0" w:color="auto" w:frame="1"/>
          <w:lang w:eastAsia="nl-BE"/>
        </w:rPr>
        <w:t>Het inflammatoir stadium van de betrokken neurogene structuren leren vaststellen</w:t>
      </w:r>
    </w:p>
    <w:p w14:paraId="10C30B93" w14:textId="77777777" w:rsidR="00425E45" w:rsidRPr="00425E45" w:rsidRDefault="00425E45" w:rsidP="00425E45">
      <w:pPr>
        <w:numPr>
          <w:ilvl w:val="0"/>
          <w:numId w:val="38"/>
        </w:numPr>
        <w:spacing w:after="0" w:line="240" w:lineRule="auto"/>
        <w:jc w:val="both"/>
        <w:textAlignment w:val="top"/>
        <w:rPr>
          <w:rFonts w:ascii="Calibri" w:eastAsia="Times New Roman" w:hAnsi="Calibri" w:cs="Calibri"/>
          <w:color w:val="000000"/>
          <w:sz w:val="21"/>
          <w:szCs w:val="21"/>
          <w:lang w:eastAsia="nl-BE"/>
        </w:rPr>
      </w:pPr>
      <w:r w:rsidRPr="00425E45">
        <w:rPr>
          <w:rFonts w:ascii="Arial" w:eastAsia="Times New Roman" w:hAnsi="Arial" w:cs="Arial"/>
          <w:color w:val="000000"/>
          <w:sz w:val="18"/>
          <w:szCs w:val="18"/>
          <w:bdr w:val="none" w:sz="0" w:space="0" w:color="auto" w:frame="1"/>
          <w:lang w:eastAsia="nl-BE"/>
        </w:rPr>
        <w:t xml:space="preserve">Kennis verwerven in het specifieke </w:t>
      </w:r>
      <w:proofErr w:type="spellStart"/>
      <w:r w:rsidRPr="00425E45">
        <w:rPr>
          <w:rFonts w:ascii="Arial" w:eastAsia="Times New Roman" w:hAnsi="Arial" w:cs="Arial"/>
          <w:color w:val="000000"/>
          <w:sz w:val="18"/>
          <w:szCs w:val="18"/>
          <w:bdr w:val="none" w:sz="0" w:space="0" w:color="auto" w:frame="1"/>
          <w:lang w:eastAsia="nl-BE"/>
        </w:rPr>
        <w:t>neurodynamische</w:t>
      </w:r>
      <w:proofErr w:type="spellEnd"/>
      <w:r w:rsidRPr="00425E45">
        <w:rPr>
          <w:rFonts w:ascii="Arial" w:eastAsia="Times New Roman" w:hAnsi="Arial" w:cs="Arial"/>
          <w:color w:val="000000"/>
          <w:sz w:val="18"/>
          <w:szCs w:val="18"/>
          <w:bdr w:val="none" w:sz="0" w:space="0" w:color="auto" w:frame="1"/>
          <w:lang w:eastAsia="nl-BE"/>
        </w:rPr>
        <w:t xml:space="preserve"> gedrag van centrale en perifere neurogene structuren.</w:t>
      </w:r>
    </w:p>
    <w:p w14:paraId="259FBC47" w14:textId="77777777" w:rsidR="00425E45" w:rsidRPr="00425E45" w:rsidRDefault="00425E45" w:rsidP="00425E45">
      <w:pPr>
        <w:numPr>
          <w:ilvl w:val="0"/>
          <w:numId w:val="38"/>
        </w:numPr>
        <w:spacing w:after="0" w:line="240" w:lineRule="auto"/>
        <w:jc w:val="both"/>
        <w:textAlignment w:val="top"/>
        <w:rPr>
          <w:rFonts w:ascii="Calibri" w:eastAsia="Times New Roman" w:hAnsi="Calibri" w:cs="Calibri"/>
          <w:color w:val="000000"/>
          <w:sz w:val="21"/>
          <w:szCs w:val="21"/>
          <w:lang w:eastAsia="nl-BE"/>
        </w:rPr>
      </w:pPr>
      <w:r w:rsidRPr="00425E45">
        <w:rPr>
          <w:rFonts w:ascii="Arial" w:eastAsia="Times New Roman" w:hAnsi="Arial" w:cs="Arial"/>
          <w:color w:val="000000"/>
          <w:sz w:val="18"/>
          <w:szCs w:val="18"/>
          <w:bdr w:val="none" w:sz="0" w:space="0" w:color="auto" w:frame="1"/>
          <w:lang w:eastAsia="nl-BE"/>
        </w:rPr>
        <w:t xml:space="preserve">De gepaste </w:t>
      </w:r>
      <w:proofErr w:type="spellStart"/>
      <w:r w:rsidRPr="00425E45">
        <w:rPr>
          <w:rFonts w:ascii="Arial" w:eastAsia="Times New Roman" w:hAnsi="Arial" w:cs="Arial"/>
          <w:color w:val="000000"/>
          <w:sz w:val="18"/>
          <w:szCs w:val="18"/>
          <w:bdr w:val="none" w:sz="0" w:space="0" w:color="auto" w:frame="1"/>
          <w:lang w:eastAsia="nl-BE"/>
        </w:rPr>
        <w:t>neurodynamische</w:t>
      </w:r>
      <w:proofErr w:type="spellEnd"/>
      <w:r w:rsidRPr="00425E45">
        <w:rPr>
          <w:rFonts w:ascii="Arial" w:eastAsia="Times New Roman" w:hAnsi="Arial" w:cs="Arial"/>
          <w:color w:val="000000"/>
          <w:sz w:val="18"/>
          <w:szCs w:val="18"/>
          <w:bdr w:val="none" w:sz="0" w:space="0" w:color="auto" w:frame="1"/>
          <w:lang w:eastAsia="nl-BE"/>
        </w:rPr>
        <w:t xml:space="preserve"> interventie bij het vastgestelde inflammatoir stadium leren inzetten</w:t>
      </w:r>
    </w:p>
    <w:p w14:paraId="51E8BAF1" w14:textId="77777777" w:rsidR="00845A3E" w:rsidRDefault="00845A3E"/>
    <w:sectPr w:rsidR="00845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7BB"/>
    <w:multiLevelType w:val="multilevel"/>
    <w:tmpl w:val="D73A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F0EC1"/>
    <w:multiLevelType w:val="multilevel"/>
    <w:tmpl w:val="7682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D1B88"/>
    <w:multiLevelType w:val="multilevel"/>
    <w:tmpl w:val="BF2E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635FD"/>
    <w:multiLevelType w:val="multilevel"/>
    <w:tmpl w:val="B5BC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24344"/>
    <w:multiLevelType w:val="multilevel"/>
    <w:tmpl w:val="91D8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C2D60"/>
    <w:multiLevelType w:val="multilevel"/>
    <w:tmpl w:val="0EA8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A47F0"/>
    <w:multiLevelType w:val="multilevel"/>
    <w:tmpl w:val="2C30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D2DAD"/>
    <w:multiLevelType w:val="multilevel"/>
    <w:tmpl w:val="1460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E5119"/>
    <w:multiLevelType w:val="multilevel"/>
    <w:tmpl w:val="DECA9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F48D4"/>
    <w:multiLevelType w:val="multilevel"/>
    <w:tmpl w:val="5BE8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A3DE2"/>
    <w:multiLevelType w:val="multilevel"/>
    <w:tmpl w:val="AEA4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095684"/>
    <w:multiLevelType w:val="multilevel"/>
    <w:tmpl w:val="AFD2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E9560D"/>
    <w:multiLevelType w:val="multilevel"/>
    <w:tmpl w:val="14C2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F4F1B"/>
    <w:multiLevelType w:val="multilevel"/>
    <w:tmpl w:val="0564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B60E6"/>
    <w:multiLevelType w:val="multilevel"/>
    <w:tmpl w:val="464A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5349DE"/>
    <w:multiLevelType w:val="multilevel"/>
    <w:tmpl w:val="1166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A47A3"/>
    <w:multiLevelType w:val="multilevel"/>
    <w:tmpl w:val="FFA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D26FD3"/>
    <w:multiLevelType w:val="multilevel"/>
    <w:tmpl w:val="606C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8B1897"/>
    <w:multiLevelType w:val="multilevel"/>
    <w:tmpl w:val="3220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E62E78"/>
    <w:multiLevelType w:val="multilevel"/>
    <w:tmpl w:val="C94A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7271A9"/>
    <w:multiLevelType w:val="multilevel"/>
    <w:tmpl w:val="8030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9164EB"/>
    <w:multiLevelType w:val="multilevel"/>
    <w:tmpl w:val="8BF0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D03A62"/>
    <w:multiLevelType w:val="multilevel"/>
    <w:tmpl w:val="F50C6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5108BA"/>
    <w:multiLevelType w:val="multilevel"/>
    <w:tmpl w:val="030C3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912B60"/>
    <w:multiLevelType w:val="multilevel"/>
    <w:tmpl w:val="A042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60BCC"/>
    <w:multiLevelType w:val="multilevel"/>
    <w:tmpl w:val="651E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E9635D"/>
    <w:multiLevelType w:val="multilevel"/>
    <w:tmpl w:val="5346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C7B89"/>
    <w:multiLevelType w:val="multilevel"/>
    <w:tmpl w:val="32DE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CB0FB4"/>
    <w:multiLevelType w:val="multilevel"/>
    <w:tmpl w:val="58EE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6341A4"/>
    <w:multiLevelType w:val="multilevel"/>
    <w:tmpl w:val="EB2A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B6F6F"/>
    <w:multiLevelType w:val="multilevel"/>
    <w:tmpl w:val="669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615F4E"/>
    <w:multiLevelType w:val="multilevel"/>
    <w:tmpl w:val="EEEC8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9918FC"/>
    <w:multiLevelType w:val="multilevel"/>
    <w:tmpl w:val="5A46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E5078"/>
    <w:multiLevelType w:val="multilevel"/>
    <w:tmpl w:val="BD48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E64605"/>
    <w:multiLevelType w:val="multilevel"/>
    <w:tmpl w:val="06CA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D463A8"/>
    <w:multiLevelType w:val="multilevel"/>
    <w:tmpl w:val="FBD6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371AD3"/>
    <w:multiLevelType w:val="multilevel"/>
    <w:tmpl w:val="A548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5C4E34"/>
    <w:multiLevelType w:val="multilevel"/>
    <w:tmpl w:val="C23C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4"/>
  </w:num>
  <w:num w:numId="3">
    <w:abstractNumId w:val="2"/>
  </w:num>
  <w:num w:numId="4">
    <w:abstractNumId w:val="37"/>
  </w:num>
  <w:num w:numId="5">
    <w:abstractNumId w:val="13"/>
  </w:num>
  <w:num w:numId="6">
    <w:abstractNumId w:val="23"/>
  </w:num>
  <w:num w:numId="7">
    <w:abstractNumId w:val="1"/>
  </w:num>
  <w:num w:numId="8">
    <w:abstractNumId w:val="11"/>
  </w:num>
  <w:num w:numId="9">
    <w:abstractNumId w:val="12"/>
  </w:num>
  <w:num w:numId="10">
    <w:abstractNumId w:val="25"/>
  </w:num>
  <w:num w:numId="11">
    <w:abstractNumId w:val="10"/>
  </w:num>
  <w:num w:numId="12">
    <w:abstractNumId w:val="28"/>
  </w:num>
  <w:num w:numId="13">
    <w:abstractNumId w:val="17"/>
  </w:num>
  <w:num w:numId="14">
    <w:abstractNumId w:val="0"/>
  </w:num>
  <w:num w:numId="15">
    <w:abstractNumId w:val="22"/>
  </w:num>
  <w:num w:numId="16">
    <w:abstractNumId w:val="16"/>
  </w:num>
  <w:num w:numId="17">
    <w:abstractNumId w:val="26"/>
  </w:num>
  <w:num w:numId="18">
    <w:abstractNumId w:val="30"/>
  </w:num>
  <w:num w:numId="19">
    <w:abstractNumId w:val="18"/>
  </w:num>
  <w:num w:numId="20">
    <w:abstractNumId w:val="29"/>
  </w:num>
  <w:num w:numId="21">
    <w:abstractNumId w:val="9"/>
  </w:num>
  <w:num w:numId="22">
    <w:abstractNumId w:val="27"/>
  </w:num>
  <w:num w:numId="23">
    <w:abstractNumId w:val="20"/>
  </w:num>
  <w:num w:numId="24">
    <w:abstractNumId w:val="3"/>
  </w:num>
  <w:num w:numId="25">
    <w:abstractNumId w:val="8"/>
  </w:num>
  <w:num w:numId="26">
    <w:abstractNumId w:val="4"/>
  </w:num>
  <w:num w:numId="27">
    <w:abstractNumId w:val="35"/>
  </w:num>
  <w:num w:numId="28">
    <w:abstractNumId w:val="33"/>
  </w:num>
  <w:num w:numId="29">
    <w:abstractNumId w:val="21"/>
  </w:num>
  <w:num w:numId="30">
    <w:abstractNumId w:val="24"/>
  </w:num>
  <w:num w:numId="31">
    <w:abstractNumId w:val="6"/>
  </w:num>
  <w:num w:numId="32">
    <w:abstractNumId w:val="14"/>
  </w:num>
  <w:num w:numId="33">
    <w:abstractNumId w:val="15"/>
  </w:num>
  <w:num w:numId="34">
    <w:abstractNumId w:val="31"/>
  </w:num>
  <w:num w:numId="35">
    <w:abstractNumId w:val="32"/>
  </w:num>
  <w:num w:numId="36">
    <w:abstractNumId w:val="19"/>
  </w:num>
  <w:num w:numId="37">
    <w:abstractNumId w:val="3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A6"/>
    <w:rsid w:val="00425E45"/>
    <w:rsid w:val="00577FA6"/>
    <w:rsid w:val="00845A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9B47"/>
  <w15:chartTrackingRefBased/>
  <w15:docId w15:val="{60912E01-572D-469C-A57A-B7B7405C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425E4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425E45"/>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25E45"/>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425E45"/>
    <w:rPr>
      <w:rFonts w:ascii="Times New Roman" w:eastAsia="Times New Roman" w:hAnsi="Times New Roman" w:cs="Times New Roman"/>
      <w:b/>
      <w:bCs/>
      <w:sz w:val="27"/>
      <w:szCs w:val="27"/>
      <w:lang w:eastAsia="nl-BE"/>
    </w:rPr>
  </w:style>
  <w:style w:type="character" w:styleId="Zwaar">
    <w:name w:val="Strong"/>
    <w:basedOn w:val="Standaardalinea-lettertype"/>
    <w:uiPriority w:val="22"/>
    <w:qFormat/>
    <w:rsid w:val="00425E45"/>
    <w:rPr>
      <w:b/>
      <w:bCs/>
    </w:rPr>
  </w:style>
  <w:style w:type="paragraph" w:styleId="Normaalweb">
    <w:name w:val="Normal (Web)"/>
    <w:basedOn w:val="Standaard"/>
    <w:uiPriority w:val="99"/>
    <w:semiHidden/>
    <w:unhideWhenUsed/>
    <w:rsid w:val="00425E4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45409">
      <w:bodyDiv w:val="1"/>
      <w:marLeft w:val="0"/>
      <w:marRight w:val="0"/>
      <w:marTop w:val="0"/>
      <w:marBottom w:val="0"/>
      <w:divBdr>
        <w:top w:val="none" w:sz="0" w:space="0" w:color="auto"/>
        <w:left w:val="none" w:sz="0" w:space="0" w:color="auto"/>
        <w:bottom w:val="none" w:sz="0" w:space="0" w:color="auto"/>
        <w:right w:val="none" w:sz="0" w:space="0" w:color="auto"/>
      </w:divBdr>
    </w:div>
    <w:div w:id="1707828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8328">
          <w:marLeft w:val="-300"/>
          <w:marRight w:val="-300"/>
          <w:marTop w:val="225"/>
          <w:marBottom w:val="0"/>
          <w:divBdr>
            <w:top w:val="none" w:sz="0" w:space="0" w:color="auto"/>
            <w:left w:val="none" w:sz="0" w:space="0" w:color="auto"/>
            <w:bottom w:val="none" w:sz="0" w:space="0" w:color="auto"/>
            <w:right w:val="none" w:sz="0" w:space="0" w:color="auto"/>
          </w:divBdr>
          <w:divsChild>
            <w:div w:id="1606695635">
              <w:marLeft w:val="0"/>
              <w:marRight w:val="0"/>
              <w:marTop w:val="0"/>
              <w:marBottom w:val="0"/>
              <w:divBdr>
                <w:top w:val="none" w:sz="0" w:space="0" w:color="auto"/>
                <w:left w:val="none" w:sz="0" w:space="0" w:color="auto"/>
                <w:bottom w:val="none" w:sz="0" w:space="0" w:color="auto"/>
                <w:right w:val="none" w:sz="0" w:space="0" w:color="auto"/>
              </w:divBdr>
            </w:div>
            <w:div w:id="1178274438">
              <w:marLeft w:val="0"/>
              <w:marRight w:val="0"/>
              <w:marTop w:val="0"/>
              <w:marBottom w:val="0"/>
              <w:divBdr>
                <w:top w:val="none" w:sz="0" w:space="0" w:color="auto"/>
                <w:left w:val="none" w:sz="0" w:space="0" w:color="auto"/>
                <w:bottom w:val="none" w:sz="0" w:space="0" w:color="auto"/>
                <w:right w:val="none" w:sz="0" w:space="0" w:color="auto"/>
              </w:divBdr>
            </w:div>
            <w:div w:id="947079732">
              <w:marLeft w:val="0"/>
              <w:marRight w:val="0"/>
              <w:marTop w:val="0"/>
              <w:marBottom w:val="0"/>
              <w:divBdr>
                <w:top w:val="none" w:sz="0" w:space="0" w:color="auto"/>
                <w:left w:val="none" w:sz="0" w:space="0" w:color="auto"/>
                <w:bottom w:val="none" w:sz="0" w:space="0" w:color="auto"/>
                <w:right w:val="none" w:sz="0" w:space="0" w:color="auto"/>
              </w:divBdr>
            </w:div>
          </w:divsChild>
        </w:div>
        <w:div w:id="1177428347">
          <w:marLeft w:val="0"/>
          <w:marRight w:val="0"/>
          <w:marTop w:val="0"/>
          <w:marBottom w:val="0"/>
          <w:divBdr>
            <w:top w:val="none" w:sz="0" w:space="0" w:color="auto"/>
            <w:left w:val="none" w:sz="0" w:space="0" w:color="auto"/>
            <w:bottom w:val="none" w:sz="0" w:space="0" w:color="auto"/>
            <w:right w:val="none" w:sz="0" w:space="0" w:color="auto"/>
          </w:divBdr>
        </w:div>
        <w:div w:id="2137985574">
          <w:marLeft w:val="0"/>
          <w:marRight w:val="0"/>
          <w:marTop w:val="0"/>
          <w:marBottom w:val="0"/>
          <w:divBdr>
            <w:top w:val="none" w:sz="0" w:space="0" w:color="auto"/>
            <w:left w:val="none" w:sz="0" w:space="0" w:color="auto"/>
            <w:bottom w:val="none" w:sz="0" w:space="0" w:color="auto"/>
            <w:right w:val="none" w:sz="0" w:space="0" w:color="auto"/>
          </w:divBdr>
        </w:div>
        <w:div w:id="1417366178">
          <w:marLeft w:val="0"/>
          <w:marRight w:val="0"/>
          <w:marTop w:val="0"/>
          <w:marBottom w:val="0"/>
          <w:divBdr>
            <w:top w:val="none" w:sz="0" w:space="0" w:color="auto"/>
            <w:left w:val="none" w:sz="0" w:space="0" w:color="auto"/>
            <w:bottom w:val="none" w:sz="0" w:space="0" w:color="auto"/>
            <w:right w:val="none" w:sz="0" w:space="0" w:color="auto"/>
          </w:divBdr>
        </w:div>
        <w:div w:id="138151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719</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Mail</dc:creator>
  <cp:keywords/>
  <dc:description/>
  <cp:lastModifiedBy>Outlook Mail</cp:lastModifiedBy>
  <cp:revision>1</cp:revision>
  <dcterms:created xsi:type="dcterms:W3CDTF">2021-11-08T08:03:00Z</dcterms:created>
  <dcterms:modified xsi:type="dcterms:W3CDTF">2021-11-08T08:20:00Z</dcterms:modified>
</cp:coreProperties>
</file>